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after="0" w:line="240" w:lineRule="auto"/>
        <w:rPr>
          <w:rFonts w:asciiTheme="majorHAnsi" w:eastAsiaTheme="majorHAnsi" w:hAnsiTheme="majorHAnsi"/>
          <w:b/>
          <w:sz w:val="28"/>
          <w:szCs w:val="28"/>
        </w:rPr>
      </w:pPr>
      <w:r>
        <w:rPr>
          <w:rFonts w:asciiTheme="majorHAnsi" w:eastAsiaTheme="majorHAnsi" w:hAnsiTheme="majorHAnsi"/>
          <w:b/>
          <w:sz w:val="28"/>
          <w:szCs w:val="28"/>
        </w:rPr>
        <w:t xml:space="preserve">Recruiting Participants for </w:t>
      </w:r>
    </w:p>
    <w:p>
      <w:pPr>
        <w:jc w:val="center"/>
        <w:spacing w:after="0" w:line="240" w:lineRule="auto"/>
        <w:rPr>
          <w:rFonts w:asciiTheme="majorHAnsi" w:eastAsiaTheme="majorHAnsi" w:hAnsiTheme="majorHAnsi"/>
          <w:b/>
          <w:sz w:val="28"/>
          <w:szCs w:val="28"/>
          <w:u w:val="single" w:color="auto"/>
        </w:rPr>
      </w:pPr>
      <w:r>
        <w:rPr>
          <w:rFonts w:asciiTheme="majorHAnsi" w:eastAsiaTheme="majorHAnsi" w:hAnsiTheme="majorHAnsi"/>
          <w:b/>
          <w:sz w:val="28"/>
          <w:szCs w:val="28"/>
          <w:u w:val="single" w:color="auto"/>
        </w:rPr>
        <w:t>The 2</w:t>
      </w:r>
      <w:r>
        <w:rPr>
          <w:rFonts w:asciiTheme="majorHAnsi" w:eastAsiaTheme="majorHAnsi" w:hAnsiTheme="majorHAnsi"/>
          <w:b/>
          <w:sz w:val="28"/>
          <w:szCs w:val="28"/>
          <w:u w:val="single" w:color="auto"/>
          <w:vertAlign w:val="superscript"/>
        </w:rPr>
        <w:t>nd</w:t>
      </w:r>
      <w:r>
        <w:rPr>
          <w:rFonts w:asciiTheme="majorHAnsi" w:eastAsiaTheme="majorHAnsi" w:hAnsiTheme="majorHAnsi"/>
          <w:b/>
          <w:sz w:val="28"/>
          <w:szCs w:val="28"/>
          <w:u w:val="single" w:color="auto"/>
        </w:rPr>
        <w:t xml:space="preserve"> SWCIC </w:t>
      </w:r>
      <w:r>
        <w:rPr>
          <w:lang w:eastAsia="ko-KR"/>
          <w:rFonts w:asciiTheme="majorHAnsi" w:eastAsiaTheme="majorHAnsi" w:hAnsiTheme="majorHAnsi"/>
          <w:b/>
          <w:sz w:val="28"/>
          <w:szCs w:val="28"/>
          <w:u w:val="single" w:color="auto"/>
          <w:rtl w:val="off"/>
        </w:rPr>
        <w:t>Movie Night</w:t>
      </w:r>
      <w:r>
        <w:rPr>
          <w:rFonts w:asciiTheme="majorHAnsi" w:eastAsiaTheme="majorHAnsi" w:hAnsiTheme="majorHAnsi"/>
          <w:b/>
          <w:sz w:val="28"/>
          <w:szCs w:val="28"/>
          <w:u w:val="single" w:color="auto"/>
        </w:rPr>
        <w:t xml:space="preserve"> 2019</w:t>
      </w:r>
    </w:p>
    <w:p>
      <w:pPr>
        <w:jc w:val="center"/>
        <w:spacing w:after="0" w:line="240" w:lineRule="auto"/>
        <w:rPr>
          <w:rFonts w:asciiTheme="majorHAnsi" w:eastAsiaTheme="majorHAnsi" w:hAnsiTheme="majorHAnsi"/>
          <w:b/>
          <w:sz w:val="28"/>
          <w:szCs w:val="28"/>
        </w:rPr>
      </w:pPr>
    </w:p>
    <w:p>
      <w:pPr>
        <w:spacing w:after="0" w:line="240" w:lineRule="auto"/>
        <w:rPr>
          <w:rFonts w:asciiTheme="majorHAnsi" w:eastAsiaTheme="majorHAnsi" w:hAnsiTheme="majorHAnsi" w:cs="굴림"/>
          <w:b/>
          <w:sz w:val="24"/>
          <w:szCs w:val="24"/>
        </w:rPr>
      </w:pPr>
      <w:r>
        <w:rPr>
          <w:rFonts w:asciiTheme="majorHAnsi" w:eastAsiaTheme="majorHAnsi" w:hAnsiTheme="majorHAnsi" w:cs="굴림"/>
          <w:b/>
          <w:sz w:val="24"/>
          <w:szCs w:val="24"/>
        </w:rPr>
        <w:t>○</w:t>
      </w:r>
      <w:r>
        <w:rPr>
          <w:rFonts w:asciiTheme="majorHAnsi" w:eastAsiaTheme="majorHAnsi" w:hAnsiTheme="majorHAnsi" w:cs="굴림"/>
          <w:b/>
          <w:sz w:val="24"/>
          <w:szCs w:val="24"/>
        </w:rPr>
        <w:t xml:space="preserve"> </w:t>
      </w:r>
      <w:r>
        <w:rPr>
          <w:lang w:eastAsia="ko-KR"/>
          <w:rFonts w:asciiTheme="majorHAnsi" w:eastAsiaTheme="majorHAnsi" w:hAnsiTheme="majorHAnsi" w:cs="굴림"/>
          <w:b/>
          <w:sz w:val="24"/>
          <w:szCs w:val="24"/>
          <w:rtl w:val="off"/>
        </w:rPr>
        <w:t xml:space="preserve">Movie </w:t>
      </w:r>
      <w:r>
        <w:rPr>
          <w:rFonts w:asciiTheme="majorHAnsi" w:eastAsiaTheme="majorHAnsi" w:hAnsiTheme="majorHAnsi" w:cs="굴림"/>
          <w:b/>
          <w:sz w:val="24"/>
          <w:szCs w:val="24"/>
        </w:rPr>
        <w:t xml:space="preserve">: </w:t>
      </w:r>
      <w:r>
        <w:rPr>
          <w:lang w:eastAsia="ko-KR"/>
          <w:rFonts w:asciiTheme="majorHAnsi" w:eastAsiaTheme="majorHAnsi" w:hAnsiTheme="majorHAnsi" w:cs="굴림"/>
          <w:b/>
          <w:sz w:val="24"/>
          <w:szCs w:val="24"/>
          <w:rtl w:val="off"/>
        </w:rPr>
        <w:t>“Black Money” with english subtitle</w:t>
      </w:r>
    </w:p>
    <w:p>
      <w:pPr>
        <w:spacing w:after="0" w:line="240" w:lineRule="auto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cs="굴림"/>
          <w:b/>
          <w:sz w:val="24"/>
          <w:szCs w:val="24"/>
        </w:rPr>
        <w:t>○ Date &amp; Time</w:t>
      </w:r>
      <w:r>
        <w:rPr>
          <w:lang w:eastAsia="ko-KR"/>
          <w:rFonts w:asciiTheme="majorHAnsi" w:eastAsiaTheme="majorHAnsi" w:hAnsiTheme="majorHAnsi" w:cs="굴림"/>
          <w:b/>
          <w:sz w:val="24"/>
          <w:szCs w:val="24"/>
          <w:rtl w:val="off"/>
        </w:rPr>
        <w:t xml:space="preserve"> </w:t>
      </w:r>
      <w:r>
        <w:rPr>
          <w:rFonts w:asciiTheme="majorHAnsi" w:eastAsiaTheme="majorHAnsi" w:hAnsiTheme="majorHAnsi"/>
          <w:b/>
          <w:sz w:val="24"/>
          <w:szCs w:val="24"/>
        </w:rPr>
        <w:t>:</w:t>
      </w:r>
      <w:r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lang w:eastAsia="ko-KR"/>
          <w:rFonts w:asciiTheme="majorHAnsi" w:eastAsiaTheme="majorHAnsi" w:hAnsiTheme="majorHAnsi"/>
          <w:b w:val="0"/>
          <w:bCs w:val="0"/>
          <w:sz w:val="24"/>
          <w:szCs w:val="24"/>
          <w:rtl w:val="off"/>
        </w:rPr>
        <w:t>December 19 (THU), 2019 at 19:00</w:t>
      </w:r>
    </w:p>
    <w:p>
      <w:pPr>
        <w:ind w:left="0" w:right="0" w:firstLine="0"/>
        <w:jc w:val="left"/>
        <w:tabs>
          <w:tab w:val="left" w:pos="7125"/>
        </w:tabs>
        <w:spacing w:after="0" w:line="240" w:lineRule="auto"/>
        <w:rPr>
          <w:rFonts w:asciiTheme="majorHAnsi" w:eastAsiaTheme="majorHAnsi" w:hAnsiTheme="majorHAnsi" w:cs="굴림"/>
          <w:sz w:val="24"/>
          <w:szCs w:val="24"/>
        </w:rPr>
      </w:pPr>
      <w:r>
        <w:rPr>
          <w:rFonts w:asciiTheme="majorHAnsi" w:eastAsiaTheme="majorHAnsi" w:hAnsiTheme="majorHAnsi" w:cs="굴림"/>
          <w:b/>
          <w:sz w:val="24"/>
          <w:szCs w:val="24"/>
        </w:rPr>
        <w:t xml:space="preserve">○ </w:t>
      </w:r>
      <w:r>
        <w:rPr>
          <w:lang w:eastAsia="ko-KR"/>
          <w:rFonts w:asciiTheme="majorHAnsi" w:eastAsiaTheme="majorHAnsi" w:hAnsiTheme="majorHAnsi" w:cs="굴림"/>
          <w:b/>
          <w:sz w:val="24"/>
          <w:szCs w:val="24"/>
          <w:rtl w:val="off"/>
        </w:rPr>
        <w:t xml:space="preserve">Venue </w:t>
      </w:r>
      <w:r>
        <w:rPr>
          <w:rFonts w:asciiTheme="majorHAnsi" w:eastAsiaTheme="majorHAnsi" w:hAnsiTheme="majorHAnsi"/>
          <w:b/>
          <w:sz w:val="24"/>
          <w:szCs w:val="24"/>
        </w:rPr>
        <w:t>:</w:t>
      </w:r>
      <w:r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lang w:eastAsia="ko-KR"/>
          <w:rFonts w:asciiTheme="majorHAnsi" w:eastAsiaTheme="majorHAnsi" w:hAnsiTheme="majorHAnsi"/>
          <w:sz w:val="24"/>
          <w:szCs w:val="24"/>
          <w:rtl w:val="off"/>
        </w:rPr>
        <w:t>Lotte Cinema Suwon Station (Hall 3)</w:t>
      </w:r>
    </w:p>
    <w:p>
      <w:pPr>
        <w:spacing w:after="0" w:line="240" w:lineRule="auto"/>
        <w:rPr>
          <w:rFonts w:asciiTheme="majorHAnsi" w:eastAsiaTheme="majorHAnsi" w:hAnsiTheme="majorHAnsi"/>
          <w:sz w:val="24"/>
          <w:szCs w:val="24"/>
        </w:rPr>
      </w:pPr>
      <w:r>
        <w:rPr>
          <w:rFonts w:ascii="맑은 고딕" w:eastAsia="맑은 고딕" w:hAnsi="맑은 고딕" w:cs="함초롬바탕" w:hint="eastAsia"/>
          <w:noProof/>
        </w:rPr>
        <w:drawing>
          <wp:anchor distT="0" distB="0" distL="114300" distR="114300" behindDoc="0" locked="0" layoutInCell="1" simplePos="0" relativeHeight="251658240" allowOverlap="1" hidden="0">
            <wp:simplePos x="0" y="0"/>
            <wp:positionH relativeFrom="column">
              <wp:posOffset>4200525</wp:posOffset>
            </wp:positionH>
            <wp:positionV relativeFrom="paragraph">
              <wp:posOffset>240030</wp:posOffset>
            </wp:positionV>
            <wp:extent cx="1233170" cy="1233170"/>
            <wp:effectExtent l="0" t="0" r="0" b="0"/>
            <wp:wrapSquare wrapText="bothSides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2331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Theme="majorHAnsi" w:eastAsiaTheme="majorHAnsi" w:hAnsiTheme="majorHAnsi" w:cs="굴림"/>
          <w:b/>
          <w:sz w:val="24"/>
          <w:szCs w:val="24"/>
        </w:rPr>
        <w:t xml:space="preserve">○ </w:t>
      </w:r>
      <w:r>
        <w:rPr>
          <w:rFonts w:asciiTheme="majorHAnsi" w:eastAsiaTheme="majorHAnsi" w:hAnsiTheme="majorHAnsi" w:cs="굴림"/>
          <w:b/>
          <w:sz w:val="24"/>
          <w:szCs w:val="24"/>
        </w:rPr>
        <w:t>Eligibility</w:t>
      </w:r>
      <w:r>
        <w:rPr>
          <w:rFonts w:asciiTheme="majorHAnsi" w:eastAsiaTheme="majorHAnsi" w:hAnsiTheme="majorHAnsi" w:cs="굴림"/>
          <w:b/>
          <w:sz w:val="24"/>
          <w:szCs w:val="24"/>
        </w:rPr>
        <w:t xml:space="preserve">: </w:t>
      </w:r>
      <w:r>
        <w:rPr>
          <w:rFonts w:asciiTheme="majorHAnsi" w:eastAsiaTheme="majorHAnsi" w:hAnsiTheme="majorHAnsi"/>
          <w:sz w:val="24"/>
          <w:szCs w:val="24"/>
        </w:rPr>
        <w:t>Foreign</w:t>
      </w:r>
      <w:r>
        <w:rPr>
          <w:rFonts w:asciiTheme="majorHAnsi" w:eastAsiaTheme="majorHAnsi" w:hAnsiTheme="majorHAnsi"/>
          <w:sz w:val="24"/>
          <w:szCs w:val="24"/>
        </w:rPr>
        <w:t xml:space="preserve"> residents</w:t>
      </w:r>
      <w:r>
        <w:rPr>
          <w:lang w:eastAsia="ko-KR"/>
          <w:rFonts w:asciiTheme="majorHAnsi" w:eastAsiaTheme="majorHAnsi" w:hAnsiTheme="majorHAnsi"/>
          <w:sz w:val="24"/>
          <w:szCs w:val="24"/>
          <w:rtl w:val="off"/>
        </w:rPr>
        <w:t xml:space="preserve">/students in Suwon </w:t>
      </w:r>
    </w:p>
    <w:p>
      <w:pPr>
        <w:spacing w:after="0" w:line="240" w:lineRule="auto"/>
        <w:rPr>
          <w:rFonts w:asciiTheme="majorHAnsi" w:eastAsiaTheme="majorHAnsi" w:hAnsiTheme="majorHAnsi" w:cs="굴림"/>
          <w:sz w:val="24"/>
          <w:szCs w:val="24"/>
        </w:rPr>
      </w:pPr>
      <w:r>
        <w:rPr>
          <w:rFonts w:asciiTheme="majorHAnsi" w:eastAsiaTheme="majorHAnsi" w:hAnsiTheme="majorHAnsi" w:cs="굴림"/>
          <w:b/>
          <w:sz w:val="24"/>
          <w:szCs w:val="24"/>
        </w:rPr>
        <w:t>○ Participation Fee</w:t>
      </w:r>
      <w:r>
        <w:rPr>
          <w:rFonts w:asciiTheme="majorHAnsi" w:eastAsiaTheme="majorHAnsi" w:hAnsiTheme="majorHAnsi"/>
          <w:b/>
          <w:sz w:val="24"/>
          <w:szCs w:val="24"/>
        </w:rPr>
        <w:t>:</w:t>
      </w:r>
      <w:r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rFonts w:asciiTheme="majorHAnsi" w:eastAsiaTheme="majorHAnsi" w:hAnsiTheme="majorHAnsi" w:cs="굴림"/>
          <w:sz w:val="24"/>
          <w:szCs w:val="24"/>
        </w:rPr>
        <w:t>Free of Charge</w:t>
      </w:r>
    </w:p>
    <w:p>
      <w:pPr>
        <w:spacing w:after="0" w:line="240" w:lineRule="auto"/>
        <w:rPr>
          <w:lang w:eastAsia="ko-KR"/>
          <w:rFonts w:asciiTheme="majorHAnsi" w:eastAsiaTheme="majorHAnsi" w:hAnsiTheme="majorHAnsi"/>
          <w:sz w:val="24"/>
          <w:szCs w:val="24"/>
          <w:rtl w:val="off"/>
        </w:rPr>
      </w:pPr>
      <w:r>
        <w:rPr>
          <w:rFonts w:asciiTheme="majorHAnsi" w:eastAsiaTheme="majorHAnsi" w:hAnsiTheme="majorHAnsi" w:cs="굴림"/>
          <w:b/>
          <w:sz w:val="24"/>
          <w:szCs w:val="24"/>
        </w:rPr>
        <w:t xml:space="preserve">○ </w:t>
      </w:r>
      <w:r>
        <w:rPr>
          <w:rFonts w:asciiTheme="majorHAnsi" w:eastAsiaTheme="majorHAnsi" w:hAnsiTheme="majorHAnsi" w:cs="굴림"/>
          <w:b/>
          <w:sz w:val="24"/>
          <w:szCs w:val="24"/>
        </w:rPr>
        <w:t>Capacity</w:t>
      </w:r>
      <w:r>
        <w:rPr>
          <w:rFonts w:asciiTheme="majorHAnsi" w:eastAsiaTheme="majorHAnsi" w:hAnsiTheme="majorHAnsi" w:cs="굴림"/>
          <w:b/>
          <w:sz w:val="24"/>
          <w:szCs w:val="24"/>
        </w:rPr>
        <w:t xml:space="preserve">: </w:t>
      </w:r>
      <w:r>
        <w:rPr>
          <w:rFonts w:asciiTheme="majorHAnsi" w:eastAsiaTheme="majorHAnsi" w:hAnsiTheme="majorHAnsi"/>
          <w:sz w:val="24"/>
          <w:szCs w:val="24"/>
        </w:rPr>
        <w:t>70 (first</w:t>
      </w:r>
      <w:r>
        <w:rPr>
          <w:rFonts w:asciiTheme="majorHAnsi" w:eastAsiaTheme="majorHAnsi" w:hAnsiTheme="majorHAnsi"/>
          <w:sz w:val="24"/>
          <w:szCs w:val="24"/>
        </w:rPr>
        <w:t xml:space="preserve"> come, first served)</w:t>
      </w:r>
    </w:p>
    <w:p>
      <w:pPr>
        <w:tabs>
          <w:tab w:val="center" w:pos="4513"/>
        </w:tabs>
        <w:spacing w:after="0" w:line="240" w:lineRule="auto"/>
        <w:rPr>
          <w:rFonts w:asciiTheme="majorHAnsi" w:eastAsiaTheme="majorHAnsi" w:hAnsiTheme="majorHAnsi"/>
          <w:sz w:val="24"/>
          <w:szCs w:val="24"/>
        </w:rPr>
      </w:pPr>
      <w:r>
        <w:rPr>
          <w:lang w:eastAsia="ko-KR"/>
          <w:rFonts w:asciiTheme="majorHAnsi" w:eastAsiaTheme="majorHAnsi" w:hAnsiTheme="majorHAnsi"/>
          <w:sz w:val="24"/>
          <w:szCs w:val="24"/>
          <w:rtl w:val="off"/>
        </w:rPr>
        <w:t xml:space="preserve">   ※ 2 tickets per person </w:t>
      </w:r>
    </w:p>
    <w:p>
      <w:pPr>
        <w:spacing w:after="0" w:line="240" w:lineRule="auto"/>
        <w:rPr>
          <w:rFonts w:asciiTheme="majorHAnsi" w:eastAsiaTheme="majorHAnsi" w:hAnsiTheme="majorHAnsi" w:cs="굴림"/>
          <w:sz w:val="24"/>
          <w:szCs w:val="24"/>
        </w:rPr>
      </w:pPr>
      <w:r>
        <w:rPr>
          <w:rFonts w:asciiTheme="majorHAnsi" w:eastAsiaTheme="majorHAnsi" w:hAnsiTheme="majorHAnsi" w:cs="굴림"/>
          <w:b/>
          <w:sz w:val="24"/>
          <w:szCs w:val="24"/>
        </w:rPr>
        <w:t>○ How to Apply: Fill out the Google form below</w:t>
      </w:r>
    </w:p>
    <w:p>
      <w:pPr>
        <w:pStyle w:val="a3"/>
        <w:ind w:left="800" w:right="1016" w:firstLineChars="400" w:firstLine="800"/>
        <w:wordWrap/>
        <w:spacing w:line="240" w:lineRule="auto"/>
        <w:rPr>
          <w:rFonts w:ascii="함초롬바탕" w:eastAsia="함초롬바탕" w:hAnsi="함초롬바탕" w:cs="함초롬바탕"/>
        </w:rPr>
      </w:pPr>
      <w:r>
        <w:rPr>
          <w:rFonts w:ascii="맑은 고딕" w:eastAsia="맑은 고딕" w:hAnsi="맑은 고딕" w:cs="함초롬바탕" w:hint="eastAsia"/>
        </w:rPr>
        <w:t xml:space="preserve">※ </w:t>
      </w:r>
      <w:r>
        <w:rPr>
          <w:rFonts w:ascii="함초롬바탕" w:eastAsia="함초롬바탕" w:hAnsi="함초롬바탕" w:cs="함초롬바탕" w:hint="eastAsia"/>
        </w:rPr>
        <w:t>A</w:t>
      </w:r>
      <w:r>
        <w:rPr>
          <w:rFonts w:ascii="함초롬바탕" w:eastAsia="함초롬바탕" w:hAnsi="함초롬바탕" w:cs="함초롬바탕" w:hint="eastAsia"/>
        </w:rPr>
        <w:t xml:space="preserve">pplication period: </w:t>
      </w:r>
      <w:r>
        <w:rPr>
          <w:rFonts w:ascii="함초롬바탕" w:eastAsia="함초롬바탕" w:hAnsi="함초롬바탕" w:cs="함초롬바탕" w:hint="eastAsia"/>
        </w:rPr>
        <w:t xml:space="preserve">~ </w:t>
      </w:r>
      <w:r>
        <w:rPr>
          <w:lang w:eastAsia="ko-KR"/>
          <w:rFonts w:ascii="함초롬바탕" w:eastAsia="함초롬바탕" w:hAnsi="함초롬바탕" w:cs="함초롬바탕" w:hint="eastAsia"/>
          <w:rtl w:val="off"/>
        </w:rPr>
        <w:t>December 19</w:t>
      </w:r>
      <w:r>
        <w:rPr>
          <w:rFonts w:ascii="함초롬바탕" w:eastAsia="함초롬바탕" w:hAnsi="함초롬바탕" w:cs="함초롬바탕" w:hint="eastAsia"/>
        </w:rPr>
        <w:t>,</w:t>
      </w:r>
      <w:r>
        <w:rPr>
          <w:rFonts w:ascii="함초롬바탕" w:eastAsia="함초롬바탕" w:hAnsi="함초롬바탕" w:cs="함초롬바탕" w:hint="eastAsia"/>
        </w:rPr>
        <w:t xml:space="preserve"> 2019</w:t>
      </w:r>
    </w:p>
    <w:p>
      <w:pPr>
        <w:spacing w:line="240" w:lineRule="auto"/>
        <w:rPr>
          <w:rStyle w:val="a4"/>
          <w:rFonts w:ascii="맑은 고딕" w:eastAsia="맑은 고딕" w:hAnsi="맑은 고딕"/>
          <w:color w:val="555555"/>
        </w:rPr>
      </w:pPr>
      <w:r>
        <w:rPr>
          <w:rFonts w:ascii="맑은 고딕" w:eastAsia="맑은 고딕" w:hAnsi="맑은 고딕" w:cs="함초롬바탕" w:hint="eastAsia"/>
        </w:rPr>
        <w:t xml:space="preserve">.             </w:t>
      </w:r>
      <w:r>
        <w:rPr>
          <w:rStyle w:val="a4"/>
          <w:rFonts w:ascii="맑은 고딕" w:eastAsia="맑은 고딕" w:hAnsi="맑은 고딕"/>
          <w:color w:val="555555"/>
        </w:rPr>
        <w:t>Click -&gt; (</w:t>
      </w:r>
      <w:r>
        <w:rPr>
          <w:rStyle w:val="a4"/>
          <w:rFonts w:ascii="맑은 고딕" w:eastAsia="맑은 고딕" w:hAnsi="맑은 고딕"/>
          <w:color w:val="555555"/>
        </w:rPr>
        <w:fldChar w:fldCharType="begin"/>
      </w:r>
      <w:r>
        <w:rPr>
          <w:rStyle w:val="a4"/>
          <w:rFonts w:ascii="맑은 고딕" w:eastAsia="맑은 고딕" w:hAnsi="맑은 고딕"/>
          <w:color w:val="555555"/>
        </w:rPr>
        <w:instrText xml:space="preserve"> HYPERLINK "https://forms.gle/3xrxqTA3BQyuSSgu6" </w:instrText>
      </w:r>
      <w:r>
        <w:rPr>
          <w:rStyle w:val="a4"/>
          <w:rFonts w:ascii="맑은 고딕" w:eastAsia="맑은 고딕" w:hAnsi="맑은 고딕"/>
          <w:color w:val="555555"/>
        </w:rPr>
        <w:fldChar w:fldCharType="separate"/>
      </w:r>
      <w:r>
        <w:rPr>
          <w:rStyle w:val="a5"/>
          <w:rFonts w:ascii="맑은 고딕" w:eastAsia="맑은 고딕" w:hAnsi="맑은 고딕"/>
          <w:b/>
          <w:bCs/>
        </w:rPr>
        <w:t>https://forms.gle/3xrxqTA3BQyuSSgu6</w:t>
      </w:r>
      <w:r>
        <w:rPr>
          <w:rStyle w:val="a4"/>
          <w:rFonts w:ascii="맑은 고딕" w:eastAsia="맑은 고딕" w:hAnsi="맑은 고딕"/>
          <w:color w:val="555555"/>
        </w:rPr>
        <w:fldChar w:fldCharType="end"/>
      </w:r>
      <w:r>
        <w:rPr>
          <w:rStyle w:val="a4"/>
          <w:rFonts w:ascii="맑은 고딕" w:eastAsia="맑은 고딕" w:hAnsi="맑은 고딕"/>
          <w:color w:val="555555"/>
        </w:rPr>
        <w:t>)</w:t>
      </w:r>
      <w:r>
        <w:rPr>
          <w:rFonts w:asciiTheme="majorHAnsi" w:eastAsiaTheme="majorHAnsi" w:hAnsiTheme="majorHAnsi"/>
          <w:b/>
          <w:noProof/>
          <w:sz w:val="28"/>
          <w:szCs w:val="28"/>
        </w:rPr>
        <w:t xml:space="preserve"> </w:t>
      </w:r>
    </w:p>
    <w:p>
      <w:pPr>
        <w:spacing w:line="240"/>
        <w:rPr>
          <w:lang w:eastAsia="ko-KR"/>
          <w:rFonts w:hint="eastAsia"/>
          <w:b/>
          <w:rtl w:val="off"/>
        </w:rPr>
      </w:pPr>
      <w:r>
        <w:rPr>
          <w:rFonts w:asciiTheme="majorHAnsi" w:eastAsiaTheme="majorHAnsi" w:hAnsiTheme="majorHAnsi" w:cs="굴림"/>
          <w:b/>
          <w:sz w:val="24"/>
          <w:szCs w:val="24"/>
        </w:rPr>
        <w:t xml:space="preserve">○ </w:t>
      </w:r>
      <w:r>
        <w:rPr>
          <w:rFonts w:asciiTheme="majorHAnsi" w:eastAsiaTheme="majorHAnsi" w:hAnsiTheme="majorHAnsi" w:cs="굴림"/>
          <w:b/>
          <w:sz w:val="24"/>
        </w:rPr>
        <w:t>I</w:t>
      </w:r>
      <w:r>
        <w:rPr>
          <w:rFonts w:asciiTheme="majorHAnsi" w:eastAsiaTheme="majorHAnsi" w:hAnsiTheme="majorHAnsi" w:cs="굴림"/>
          <w:b/>
          <w:sz w:val="24"/>
        </w:rPr>
        <w:t>nquiry:</w:t>
      </w:r>
      <w:r>
        <w:rPr>
          <w:rFonts w:hint="eastAsia"/>
          <w:b/>
        </w:rPr>
        <w:t xml:space="preserve"> </w:t>
      </w:r>
      <w:r>
        <w:rPr>
          <w:lang w:eastAsia="ko-KR"/>
          <w:rFonts w:hint="eastAsia"/>
          <w:b/>
          <w:rtl w:val="off"/>
        </w:rPr>
        <w:fldChar w:fldCharType="begin"/>
      </w:r>
      <w:r>
        <w:rPr>
          <w:lang w:eastAsia="ko-KR"/>
          <w:rFonts w:hint="eastAsia"/>
          <w:b/>
          <w:rtl w:val="off"/>
        </w:rPr>
        <w:instrText xml:space="preserve"> HYPERLINK "mailto:danajihyun712@gmail.com" </w:instrText>
      </w:r>
      <w:r>
        <w:rPr>
          <w:lang w:eastAsia="ko-KR"/>
          <w:rFonts w:hint="eastAsia"/>
          <w:b/>
          <w:rtl w:val="off"/>
        </w:rPr>
        <w:fldChar w:fldCharType="separate"/>
      </w:r>
      <w:r>
        <w:rPr>
          <w:rStyle w:val="a5"/>
          <w:lang w:eastAsia="ko-KR"/>
          <w:rFonts w:hint="eastAsia"/>
          <w:b/>
          <w:rtl w:val="off"/>
        </w:rPr>
        <w:t>danajihyun712</w:t>
      </w:r>
      <w:r>
        <w:rPr>
          <w:rStyle w:val="a5"/>
          <w:lang w:eastAsia="ko-KR"/>
          <w:rFonts w:hint="eastAsia"/>
          <w:b/>
          <w:rtl w:val="off"/>
        </w:rPr>
        <w:t>@gmail.com</w:t>
      </w:r>
      <w:r>
        <w:rPr>
          <w:lang w:eastAsia="ko-KR"/>
          <w:rFonts w:hint="eastAsia"/>
          <w:b/>
          <w:rtl w:val="off"/>
        </w:rPr>
        <w:fldChar w:fldCharType="end"/>
      </w:r>
    </w:p>
    <w:p>
      <w:pPr>
        <w:spacing w:line="240"/>
        <w:rPr>
          <w:rFonts w:asciiTheme="majorHAnsi" w:eastAsiaTheme="majorHAnsi" w:hAnsiTheme="majorHAnsi" w:cs="굴림"/>
          <w:b/>
          <w:sz w:val="22"/>
        </w:rPr>
      </w:pPr>
      <w:r>
        <w:rPr>
          <w:rFonts w:asciiTheme="majorHAnsi" w:eastAsiaTheme="majorHAnsi" w:hAnsiTheme="majorHAnsi" w:cs="굴림"/>
          <w:b/>
          <w:sz w:val="24"/>
          <w:szCs w:val="24"/>
        </w:rPr>
        <w:t xml:space="preserve">○ </w:t>
      </w:r>
      <w:r>
        <w:rPr>
          <w:rFonts w:asciiTheme="majorHAnsi" w:eastAsiaTheme="majorHAnsi" w:hAnsiTheme="majorHAnsi" w:cs="굴림"/>
          <w:b/>
          <w:sz w:val="24"/>
        </w:rPr>
        <w:t>U</w:t>
      </w:r>
      <w:r>
        <w:rPr>
          <w:rFonts w:asciiTheme="majorHAnsi" w:eastAsiaTheme="majorHAnsi" w:hAnsiTheme="majorHAnsi" w:cs="굴림"/>
          <w:b/>
          <w:sz w:val="24"/>
        </w:rPr>
        <w:t>RL</w:t>
      </w:r>
      <w:r>
        <w:rPr>
          <w:rFonts w:asciiTheme="majorHAnsi" w:eastAsiaTheme="majorHAnsi" w:hAnsiTheme="majorHAnsi" w:cs="굴림"/>
          <w:b/>
          <w:sz w:val="24"/>
        </w:rPr>
        <w:t xml:space="preserve"> </w:t>
      </w:r>
      <w:r>
        <w:rPr>
          <w:rFonts w:asciiTheme="majorHAnsi" w:eastAsiaTheme="majorHAnsi" w:hAnsiTheme="majorHAnsi" w:cs="굴림"/>
          <w:b/>
          <w:sz w:val="22"/>
        </w:rPr>
        <w:t>:</w:t>
      </w:r>
      <w:r>
        <w:rPr>
          <w:rFonts w:asciiTheme="majorHAnsi" w:eastAsiaTheme="majorHAnsi" w:hAnsiTheme="majorHAnsi" w:cs="굴림"/>
          <w:b/>
          <w:sz w:val="22"/>
        </w:rPr>
        <w:t xml:space="preserve"> </w:t>
      </w:r>
      <w:r>
        <w:rPr>
          <w:rFonts w:ascii="맑은 고딕" w:eastAsia="맑은 고딕" w:hAnsi="맑은 고딕" w:hint="eastAsia"/>
          <w:b/>
          <w:bCs/>
          <w:sz w:val="22"/>
        </w:rPr>
        <w:fldChar w:fldCharType="begin"/>
      </w:r>
      <w:r>
        <w:rPr>
          <w:rFonts w:ascii="맑은 고딕" w:eastAsia="맑은 고딕" w:hAnsi="맑은 고딕" w:hint="eastAsia"/>
          <w:b/>
          <w:bCs/>
          <w:sz w:val="22"/>
        </w:rPr>
        <w:instrText xml:space="preserve"> HYPERLINK "http://www.swcic.or.kr" </w:instrText>
      </w:r>
      <w:r>
        <w:rPr>
          <w:rFonts w:ascii="맑은 고딕" w:eastAsia="맑은 고딕" w:hAnsi="맑은 고딕" w:hint="eastAsia"/>
          <w:b/>
          <w:bCs/>
          <w:sz w:val="22"/>
        </w:rPr>
        <w:fldChar w:fldCharType="separate"/>
      </w:r>
      <w:r>
        <w:rPr>
          <w:rStyle w:val="a5"/>
          <w:rFonts w:ascii="맑은 고딕" w:eastAsia="맑은 고딕" w:hAnsi="맑은 고딕" w:hint="eastAsia"/>
          <w:b/>
          <w:bCs/>
          <w:sz w:val="22"/>
        </w:rPr>
        <w:t>www.swcic.or.kr</w:t>
      </w:r>
      <w:r>
        <w:rPr>
          <w:rFonts w:ascii="맑은 고딕" w:eastAsia="맑은 고딕" w:hAnsi="맑은 고딕" w:hint="eastAsia"/>
          <w:b/>
          <w:bCs/>
          <w:sz w:val="22"/>
        </w:rPr>
        <w:fldChar w:fldCharType="end"/>
      </w:r>
    </w:p>
    <w:p>
      <w:pPr>
        <w:spacing w:after="0" w:line="240" w:lineRule="auto"/>
        <w:rPr>
          <w:color w:val="FF0000"/>
        </w:rPr>
      </w:pPr>
      <w:r>
        <w:rPr>
          <w:rFonts w:asciiTheme="majorHAnsi" w:eastAsiaTheme="majorHAnsi" w:hAnsiTheme="majorHAnsi" w:cs="Times New Roman"/>
          <w:color w:val="FF0000"/>
          <w:szCs w:val="20"/>
        </w:rPr>
        <w:t>※</w:t>
      </w:r>
      <w:r>
        <w:rPr>
          <w:rFonts w:asciiTheme="majorHAnsi" w:eastAsiaTheme="majorHAnsi" w:hAnsiTheme="majorHAnsi" w:cs="Times New Roman"/>
          <w:color w:val="FF0000"/>
          <w:szCs w:val="20"/>
        </w:rPr>
        <w:t xml:space="preserve"> </w:t>
      </w:r>
      <w:r>
        <w:rPr>
          <w:lang w:eastAsia="ko-KR"/>
          <w:rFonts w:asciiTheme="majorHAnsi" w:eastAsiaTheme="majorHAnsi" w:hAnsiTheme="majorHAnsi" w:cs="Times New Roman"/>
          <w:color w:val="FF0000"/>
          <w:szCs w:val="20"/>
          <w:rtl w:val="off"/>
        </w:rPr>
        <w:t>N</w:t>
      </w:r>
      <w:r>
        <w:rPr>
          <w:rFonts w:hint="eastAsia"/>
          <w:color w:val="FF0000"/>
        </w:rPr>
        <w:t xml:space="preserve">o-show or last minute cancellation is not allowed. </w:t>
      </w:r>
    </w:p>
    <w:p>
      <w:pPr>
        <w:jc w:val="right"/>
        <w:spacing w:line="240" w:lineRule="auto"/>
      </w:pPr>
      <w:r>
        <w:rPr>
          <w:rFonts w:asciiTheme="majorHAnsi" w:eastAsiaTheme="majorHAnsi" w:hAnsiTheme="majorHAnsi"/>
          <w:szCs w:val="20"/>
        </w:rPr>
        <w:sym w:font="Wingdings" w:char="F04A"/>
      </w:r>
      <w:r>
        <w:rPr>
          <w:rFonts w:asciiTheme="majorHAnsi" w:eastAsiaTheme="majorHAnsi" w:hAnsiTheme="majorHAnsi"/>
          <w:szCs w:val="20"/>
        </w:rPr>
        <w:t xml:space="preserve"> Facebook : </w:t>
      </w:r>
      <w:r>
        <w:rPr>
          <w:rFonts w:asciiTheme="majorHAnsi" w:eastAsiaTheme="majorHAnsi" w:hAnsiTheme="majorHAnsi"/>
          <w:szCs w:val="20"/>
        </w:rPr>
        <w:fldChar w:fldCharType="begin"/>
      </w:r>
      <w:r>
        <w:rPr>
          <w:rFonts w:asciiTheme="majorHAnsi" w:eastAsiaTheme="majorHAnsi" w:hAnsiTheme="majorHAnsi"/>
          <w:szCs w:val="20"/>
        </w:rPr>
        <w:instrText xml:space="preserve"> HYPERLINK "https://www.facebook.com/swcic/" </w:instrText>
      </w:r>
      <w:r>
        <w:rPr>
          <w:rFonts w:asciiTheme="majorHAnsi" w:eastAsiaTheme="majorHAnsi" w:hAnsiTheme="majorHAnsi"/>
          <w:szCs w:val="20"/>
        </w:rPr>
        <w:fldChar w:fldCharType="separate"/>
      </w:r>
      <w:r>
        <w:rPr>
          <w:rStyle w:val="a5"/>
          <w:rFonts w:eastAsiaTheme="majorHAnsi"/>
          <w:szCs w:val="20"/>
        </w:rPr>
        <w:t>https://www.facebook.com/swcic/</w:t>
      </w:r>
      <w:r>
        <w:rPr>
          <w:rStyle w:val="a5"/>
          <w:rFonts w:eastAsiaTheme="majorHAnsi"/>
          <w:szCs w:val="20"/>
        </w:rPr>
        <w:fldChar w:fldCharType="end"/>
      </w:r>
    </w:p>
    <w:sectPr>
      <w:pgSz w:w="11906" w:h="16838"/>
      <w:pgMar w:top="1701" w:right="1440" w:bottom="1440" w:left="1440" w:header="851" w:footer="992" w:gutter="0"/>
      <w:cols/>
      <w:docGrid w:linePitch="360"/>
      <w:headerReference w:type="default" r:id="rId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family w:val="roma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8"/>
      <w:tabs>
        <w:tab w:val="left" w:pos="2703"/>
        <w:tab w:val="clear" w:pos="4513"/>
        <w:tab w:val="clear" w:pos="9026"/>
      </w:tabs>
    </w:pPr>
    <w:r>
      <w:rPr>
        <w:rFonts w:hint="eastAsia"/>
      </w:rPr>
      <w:t>[SWCIC 2019-012</w:t>
    </w:r>
    <w:r>
      <w:rPr>
        <w:lang w:eastAsia="ko-KR"/>
        <w:rFonts w:hint="eastAsia"/>
        <w:rtl w:val="off"/>
      </w:rPr>
      <w:t>5</w:t>
    </w:r>
    <w:r>
      <w:rPr>
        <w:rFonts w:hint="eastAsia"/>
      </w:rPr>
      <w:t>]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1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87"/>
    <w:lsdException w:name="toc 2" w:uiPriority="87"/>
    <w:lsdException w:name="toc 3" w:uiPriority="87"/>
    <w:lsdException w:name="toc 4" w:uiPriority="87"/>
    <w:lsdException w:name="toc 5" w:uiPriority="87"/>
    <w:lsdException w:name="toc 6" w:uiPriority="87"/>
    <w:lsdException w:name="toc 7" w:uiPriority="87"/>
    <w:lsdException w:name="toc 8" w:uiPriority="87"/>
    <w:lsdException w:name="toc 9" w:uiPriority="87"/>
    <w:lsdException w:name="caption" w:uiPriority="83" w:qFormat="1"/>
    <w:lsdException w:name="Title" w:semiHidden="0" w:uiPriority="22" w:unhideWhenUsed="0" w:qFormat="1"/>
    <w:lsdException w:name="Default Paragraph Font" w:uiPriority="1"/>
    <w:lsdException w:name="Subtitle" w:semiHidden="0" w:uiPriority="23" w:unhideWhenUsed="0" w:qFormat="1"/>
    <w:lsdException w:name="Strong" w:semiHidden="0" w:uiPriority="52" w:unhideWhenUsed="0" w:qFormat="1"/>
    <w:lsdException w:name="Emphasis" w:semiHidden="0" w:uiPriority="50" w:unhideWhenUsed="0" w:qFormat="1"/>
    <w:lsdException w:name="Table Grid" w:semiHidden="0" w:uiPriority="13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150" w:unhideWhenUsed="0"/>
    <w:lsdException w:name="Light List" w:semiHidden="0" w:uiPriority="151" w:unhideWhenUsed="0"/>
    <w:lsdException w:name="Light Grid" w:semiHidden="0" w:uiPriority="152" w:unhideWhenUsed="0"/>
    <w:lsdException w:name="Medium Shading 1" w:semiHidden="0" w:uiPriority="153" w:unhideWhenUsed="0"/>
    <w:lsdException w:name="Medium Shading 2" w:semiHidden="0" w:uiPriority="256" w:unhideWhenUsed="0"/>
    <w:lsdException w:name="Medium List 1" w:semiHidden="0" w:uiPriority="257" w:unhideWhenUsed="0"/>
    <w:lsdException w:name="Medium List 2" w:semiHidden="0" w:uiPriority="258" w:unhideWhenUsed="0"/>
    <w:lsdException w:name="Medium Grid 1" w:semiHidden="0" w:uiPriority="259" w:unhideWhenUsed="0"/>
    <w:lsdException w:name="Medium Grid 2" w:semiHidden="0" w:uiPriority="260" w:unhideWhenUsed="0"/>
    <w:lsdException w:name="Medium Grid 3" w:semiHidden="0" w:uiPriority="261" w:unhideWhenUsed="0"/>
    <w:lsdException w:name="Dark List" w:semiHidden="0" w:uiPriority="274" w:unhideWhenUsed="0"/>
    <w:lsdException w:name="Colorful Shading" w:semiHidden="0" w:uiPriority="275" w:unhideWhenUsed="0"/>
    <w:lsdException w:name="Colorful List" w:semiHidden="0" w:uiPriority="276" w:unhideWhenUsed="0"/>
    <w:lsdException w:name="Colorful Grid" w:semiHidden="0" w:uiPriority="277" w:unhideWhenUsed="0"/>
    <w:lsdException w:name="Light Shading Accent 1" w:semiHidden="0" w:uiPriority="150" w:unhideWhenUsed="0"/>
    <w:lsdException w:name="Light List Accent 1" w:semiHidden="0" w:uiPriority="151" w:unhideWhenUsed="0"/>
    <w:lsdException w:name="Light Grid Accent 1" w:semiHidden="0" w:uiPriority="152" w:unhideWhenUsed="0"/>
    <w:lsdException w:name="Medium Shading 1 Accent 1" w:semiHidden="0" w:uiPriority="153" w:unhideWhenUsed="0"/>
    <w:lsdException w:name="Medium Shading 2 Accent 1" w:semiHidden="0" w:uiPriority="256" w:unhideWhenUsed="0"/>
    <w:lsdException w:name="Medium List 1 Accent 1" w:semiHidden="0" w:uiPriority="257" w:unhideWhenUsed="0"/>
    <w:lsdException w:name="Revision" w:unhideWhenUsed="0"/>
    <w:lsdException w:name="List Paragraph" w:semiHidden="0" w:uiPriority="82" w:unhideWhenUsed="0" w:qFormat="1"/>
    <w:lsdException w:name="Quote" w:semiHidden="0" w:uiPriority="65" w:unhideWhenUsed="0" w:qFormat="1"/>
    <w:lsdException w:name="Intense Quote" w:semiHidden="0" w:uiPriority="72" w:unhideWhenUsed="0" w:qFormat="1"/>
    <w:lsdException w:name="Medium List 2 Accent 1" w:semiHidden="0" w:uiPriority="258" w:unhideWhenUsed="0"/>
    <w:lsdException w:name="Medium Grid 1 Accent 1" w:semiHidden="0" w:uiPriority="259" w:unhideWhenUsed="0"/>
    <w:lsdException w:name="Medium Grid 2 Accent 1" w:semiHidden="0" w:uiPriority="260" w:unhideWhenUsed="0"/>
    <w:lsdException w:name="Medium Grid 3 Accent 1" w:semiHidden="0" w:uiPriority="261" w:unhideWhenUsed="0"/>
    <w:lsdException w:name="Dark List Accent 1" w:semiHidden="0" w:uiPriority="274" w:unhideWhenUsed="0"/>
    <w:lsdException w:name="Colorful Shading Accent 1" w:semiHidden="0" w:uiPriority="275" w:unhideWhenUsed="0"/>
    <w:lsdException w:name="Colorful List Accent 1" w:semiHidden="0" w:uiPriority="276" w:unhideWhenUsed="0"/>
    <w:lsdException w:name="Colorful Grid Accent 1" w:semiHidden="0" w:uiPriority="277" w:unhideWhenUsed="0"/>
    <w:lsdException w:name="Light Shading Accent 2" w:semiHidden="0" w:uiPriority="150" w:unhideWhenUsed="0"/>
    <w:lsdException w:name="Light List Accent 2" w:semiHidden="0" w:uiPriority="151" w:unhideWhenUsed="0"/>
    <w:lsdException w:name="Light Grid Accent 2" w:semiHidden="0" w:uiPriority="152" w:unhideWhenUsed="0"/>
    <w:lsdException w:name="Medium Shading 1 Accent 2" w:semiHidden="0" w:uiPriority="153" w:unhideWhenUsed="0"/>
    <w:lsdException w:name="Medium Shading 2 Accent 2" w:semiHidden="0" w:uiPriority="256" w:unhideWhenUsed="0"/>
    <w:lsdException w:name="Medium List 1 Accent 2" w:semiHidden="0" w:uiPriority="257" w:unhideWhenUsed="0"/>
    <w:lsdException w:name="Medium List 2 Accent 2" w:semiHidden="0" w:uiPriority="258" w:unhideWhenUsed="0"/>
    <w:lsdException w:name="Medium Grid 1 Accent 2" w:semiHidden="0" w:uiPriority="259" w:unhideWhenUsed="0"/>
    <w:lsdException w:name="Medium Grid 2 Accent 2" w:semiHidden="0" w:uiPriority="260" w:unhideWhenUsed="0"/>
    <w:lsdException w:name="Medium Grid 3 Accent 2" w:semiHidden="0" w:uiPriority="261" w:unhideWhenUsed="0"/>
    <w:lsdException w:name="Dark List Accent 2" w:semiHidden="0" w:uiPriority="274" w:unhideWhenUsed="0"/>
    <w:lsdException w:name="Colorful Shading Accent 2" w:semiHidden="0" w:uiPriority="275" w:unhideWhenUsed="0"/>
    <w:lsdException w:name="Colorful List Accent 2" w:semiHidden="0" w:uiPriority="276" w:unhideWhenUsed="0"/>
    <w:lsdException w:name="Colorful Grid Accent 2" w:semiHidden="0" w:uiPriority="277" w:unhideWhenUsed="0"/>
    <w:lsdException w:name="Light Shading Accent 3" w:semiHidden="0" w:uiPriority="150" w:unhideWhenUsed="0"/>
    <w:lsdException w:name="Light List Accent 3" w:semiHidden="0" w:uiPriority="151" w:unhideWhenUsed="0"/>
    <w:lsdException w:name="Light Grid Accent 3" w:semiHidden="0" w:uiPriority="152" w:unhideWhenUsed="0"/>
    <w:lsdException w:name="Medium Shading 1 Accent 3" w:semiHidden="0" w:uiPriority="153" w:unhideWhenUsed="0"/>
    <w:lsdException w:name="Medium Shading 2 Accent 3" w:semiHidden="0" w:uiPriority="256" w:unhideWhenUsed="0"/>
    <w:lsdException w:name="Medium List 1 Accent 3" w:semiHidden="0" w:uiPriority="257" w:unhideWhenUsed="0"/>
    <w:lsdException w:name="Medium List 2 Accent 3" w:semiHidden="0" w:uiPriority="258" w:unhideWhenUsed="0"/>
    <w:lsdException w:name="Medium Grid 1 Accent 3" w:semiHidden="0" w:uiPriority="259" w:unhideWhenUsed="0"/>
    <w:lsdException w:name="Medium Grid 2 Accent 3" w:semiHidden="0" w:uiPriority="260" w:unhideWhenUsed="0"/>
    <w:lsdException w:name="Medium Grid 3 Accent 3" w:semiHidden="0" w:uiPriority="261" w:unhideWhenUsed="0"/>
    <w:lsdException w:name="Dark List Accent 3" w:semiHidden="0" w:uiPriority="274" w:unhideWhenUsed="0"/>
    <w:lsdException w:name="Colorful Shading Accent 3" w:semiHidden="0" w:uiPriority="275" w:unhideWhenUsed="0"/>
    <w:lsdException w:name="Colorful List Accent 3" w:semiHidden="0" w:uiPriority="276" w:unhideWhenUsed="0"/>
    <w:lsdException w:name="Colorful Grid Accent 3" w:semiHidden="0" w:uiPriority="277" w:unhideWhenUsed="0"/>
    <w:lsdException w:name="Light Shading Accent 4" w:semiHidden="0" w:uiPriority="150" w:unhideWhenUsed="0"/>
    <w:lsdException w:name="Light List Accent 4" w:semiHidden="0" w:uiPriority="151" w:unhideWhenUsed="0"/>
    <w:lsdException w:name="Light Grid Accent 4" w:semiHidden="0" w:uiPriority="152" w:unhideWhenUsed="0"/>
    <w:lsdException w:name="Medium Shading 1 Accent 4" w:semiHidden="0" w:uiPriority="153" w:unhideWhenUsed="0"/>
    <w:lsdException w:name="Medium Shading 2 Accent 4" w:semiHidden="0" w:uiPriority="256" w:unhideWhenUsed="0"/>
    <w:lsdException w:name="Medium List 1 Accent 4" w:semiHidden="0" w:uiPriority="257" w:unhideWhenUsed="0"/>
    <w:lsdException w:name="Medium List 2 Accent 4" w:semiHidden="0" w:uiPriority="258" w:unhideWhenUsed="0"/>
    <w:lsdException w:name="Medium Grid 1 Accent 4" w:semiHidden="0" w:uiPriority="259" w:unhideWhenUsed="0"/>
    <w:lsdException w:name="Medium Grid 2 Accent 4" w:semiHidden="0" w:uiPriority="260" w:unhideWhenUsed="0"/>
    <w:lsdException w:name="Medium Grid 3 Accent 4" w:semiHidden="0" w:uiPriority="261" w:unhideWhenUsed="0"/>
    <w:lsdException w:name="Dark List Accent 4" w:semiHidden="0" w:uiPriority="274" w:unhideWhenUsed="0"/>
    <w:lsdException w:name="Colorful Shading Accent 4" w:semiHidden="0" w:uiPriority="275" w:unhideWhenUsed="0"/>
    <w:lsdException w:name="Colorful List Accent 4" w:semiHidden="0" w:uiPriority="276" w:unhideWhenUsed="0"/>
    <w:lsdException w:name="Colorful Grid Accent 4" w:semiHidden="0" w:uiPriority="277" w:unhideWhenUsed="0"/>
    <w:lsdException w:name="Light Shading Accent 5" w:semiHidden="0" w:uiPriority="150" w:unhideWhenUsed="0"/>
    <w:lsdException w:name="Light List Accent 5" w:semiHidden="0" w:uiPriority="151" w:unhideWhenUsed="0"/>
    <w:lsdException w:name="Light Grid Accent 5" w:semiHidden="0" w:uiPriority="152" w:unhideWhenUsed="0"/>
    <w:lsdException w:name="Medium Shading 1 Accent 5" w:semiHidden="0" w:uiPriority="153" w:unhideWhenUsed="0"/>
    <w:lsdException w:name="Medium Shading 2 Accent 5" w:semiHidden="0" w:uiPriority="256" w:unhideWhenUsed="0"/>
    <w:lsdException w:name="Medium List 1 Accent 5" w:semiHidden="0" w:uiPriority="257" w:unhideWhenUsed="0"/>
    <w:lsdException w:name="Medium List 2 Accent 5" w:semiHidden="0" w:uiPriority="258" w:unhideWhenUsed="0"/>
    <w:lsdException w:name="Medium Grid 1 Accent 5" w:semiHidden="0" w:uiPriority="259" w:unhideWhenUsed="0"/>
    <w:lsdException w:name="Medium Grid 2 Accent 5" w:semiHidden="0" w:uiPriority="260" w:unhideWhenUsed="0"/>
    <w:lsdException w:name="Medium Grid 3 Accent 5" w:semiHidden="0" w:uiPriority="261" w:unhideWhenUsed="0"/>
    <w:lsdException w:name="Dark List Accent 5" w:semiHidden="0" w:uiPriority="274" w:unhideWhenUsed="0"/>
    <w:lsdException w:name="Colorful Shading Accent 5" w:semiHidden="0" w:uiPriority="275" w:unhideWhenUsed="0"/>
    <w:lsdException w:name="Colorful List Accent 5" w:semiHidden="0" w:uiPriority="276" w:unhideWhenUsed="0"/>
    <w:lsdException w:name="Colorful Grid Accent 5" w:semiHidden="0" w:uiPriority="277" w:unhideWhenUsed="0"/>
    <w:lsdException w:name="Light Shading Accent 6" w:semiHidden="0" w:uiPriority="150" w:unhideWhenUsed="0"/>
    <w:lsdException w:name="Light List Accent 6" w:semiHidden="0" w:uiPriority="151" w:unhideWhenUsed="0"/>
    <w:lsdException w:name="Light Grid Accent 6" w:semiHidden="0" w:uiPriority="152" w:unhideWhenUsed="0"/>
    <w:lsdException w:name="Medium Shading 1 Accent 6" w:semiHidden="0" w:uiPriority="153" w:unhideWhenUsed="0"/>
    <w:lsdException w:name="Medium Shading 2 Accent 6" w:semiHidden="0" w:uiPriority="256" w:unhideWhenUsed="0"/>
    <w:lsdException w:name="Medium List 1 Accent 6" w:semiHidden="0" w:uiPriority="257" w:unhideWhenUsed="0"/>
    <w:lsdException w:name="Medium List 2 Accent 6" w:semiHidden="0" w:uiPriority="258" w:unhideWhenUsed="0"/>
    <w:lsdException w:name="Medium Grid 1 Accent 6" w:semiHidden="0" w:uiPriority="259" w:unhideWhenUsed="0"/>
    <w:lsdException w:name="Medium Grid 2 Accent 6" w:semiHidden="0" w:uiPriority="260" w:unhideWhenUsed="0"/>
    <w:lsdException w:name="Medium Grid 3 Accent 6" w:semiHidden="0" w:uiPriority="261" w:unhideWhenUsed="0"/>
    <w:lsdException w:name="Dark List Accent 6" w:semiHidden="0" w:uiPriority="274" w:unhideWhenUsed="0"/>
    <w:lsdException w:name="Colorful Shading Accent 6" w:semiHidden="0" w:uiPriority="275" w:unhideWhenUsed="0"/>
    <w:lsdException w:name="Colorful List Accent 6" w:semiHidden="0" w:uiPriority="276" w:unhideWhenUsed="0"/>
    <w:lsdException w:name="Colorful Grid Accent 6" w:semiHidden="0" w:uiPriority="277" w:unhideWhenUsed="0"/>
    <w:lsdException w:name="Subtle Emphasis" w:semiHidden="0" w:uiPriority="37" w:unhideWhenUsed="0" w:qFormat="1"/>
    <w:lsdException w:name="Intense Emphasis" w:semiHidden="0" w:uiPriority="51" w:unhideWhenUsed="0" w:qFormat="1"/>
    <w:lsdException w:name="Subtle Reference" w:semiHidden="0" w:uiPriority="73" w:unhideWhenUsed="0" w:qFormat="1"/>
    <w:lsdException w:name="Intense Reference" w:semiHidden="0" w:uiPriority="80" w:unhideWhenUsed="0" w:qFormat="1"/>
    <w:lsdException w:name="Book Title" w:semiHidden="0" w:uiPriority="81" w:unhideWhenUsed="0" w:qFormat="1"/>
    <w:lsdException w:name="Bibliography" w:uiPriority="85"/>
    <w:lsdException w:name="TOC Heading" w:uiPriority="87" w:qFormat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굴림" w:eastAsia="굴림" w:hAnsi="굴림" w:cs="굴림"/>
      <w:color w:val="000000"/>
      <w:szCs w:val="20"/>
      <w:kern w:val="0"/>
    </w:rPr>
  </w:style>
  <w:style w:type="character" w:styleId="a4">
    <w:name w:val="Strong"/>
    <w:uiPriority w:val="22"/>
    <w:basedOn w:val="a0"/>
    <w:qFormat/>
    <w:rPr>
      <w:b/>
      <w:bCs/>
    </w:rPr>
  </w:style>
  <w:style w:type="character" w:customStyle="1" w:styleId="a5">
    <w:name w:val="Hyperlink"/>
    <w:uiPriority w:val="99"/>
    <w:basedOn w:val="a0"/>
    <w:unhideWhenUsed/>
    <w:rPr>
      <w:color w:val="0000FF"/>
      <w:u w:val="single" w:color="auto"/>
    </w:rPr>
  </w:style>
  <w:style w:type="paragraph" w:customStyle="1" w:styleId="a6">
    <w:name w:val="Balloon Text"/>
    <w:uiPriority w:val="99"/>
    <w:basedOn w:val="a"/>
    <w:link w:val="Char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uiPriority w:val="99"/>
    <w:basedOn w:val="a0"/>
    <w:link w:val="a6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FollowedHyperlink"/>
    <w:uiPriority w:val="99"/>
    <w:basedOn w:val="a0"/>
    <w:semiHidden/>
    <w:unhideWhenUsed/>
    <w:rPr>
      <w:color w:val="800080"/>
      <w:u w:val="single" w:color="auto"/>
    </w:rPr>
  </w:style>
  <w:style w:type="paragraph" w:customStyle="1" w:styleId="a8">
    <w:name w:val="head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uiPriority w:val="99"/>
    <w:basedOn w:val="a0"/>
    <w:link w:val="a8"/>
  </w:style>
  <w:style w:type="paragraph" w:customStyle="1" w:styleId="a9">
    <w:name w:val="foot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basedOn w:val="a0"/>
    <w:link w:val="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header" Target="header1.xml" /><Relationship Id="rId1" Type="http://schemas.openxmlformats.org/officeDocument/2006/relationships/image" Target="media/image1.jpe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1</cp:revision>
  <dcterms:created xsi:type="dcterms:W3CDTF">2019-10-29T06:50:00Z</dcterms:created>
  <dcterms:modified xsi:type="dcterms:W3CDTF">2019-12-03T07:55:05Z</dcterms:modified>
  <cp:version>1000.0100.01</cp:version>
</cp:coreProperties>
</file>