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5A0" w:rsidRPr="002B75A0" w:rsidRDefault="002B75A0">
      <w:pPr>
        <w:rPr>
          <w:rFonts w:ascii="Arial Unicode MS" w:eastAsia="Arial Unicode MS" w:hAnsi="Arial Unicode MS" w:cs="Arial Unicode MS"/>
          <w:b/>
        </w:rPr>
      </w:pPr>
      <w:r>
        <w:rPr>
          <w:rFonts w:ascii="Arial Unicode MS" w:eastAsia="Arial Unicode MS" w:hAnsi="Arial Unicode MS" w:cs="Arial Unicode MS"/>
          <w:b/>
        </w:rPr>
        <w:t xml:space="preserve">Targeting </w:t>
      </w:r>
      <w:proofErr w:type="spellStart"/>
      <w:r>
        <w:rPr>
          <w:rFonts w:ascii="Arial Unicode MS" w:eastAsia="Arial Unicode MS" w:hAnsi="Arial Unicode MS" w:cs="Arial Unicode MS"/>
          <w:b/>
        </w:rPr>
        <w:t>mortalin</w:t>
      </w:r>
      <w:proofErr w:type="spellEnd"/>
      <w:r w:rsidRPr="002B75A0">
        <w:rPr>
          <w:rFonts w:ascii="Arial Unicode MS" w:eastAsia="Arial Unicode MS" w:hAnsi="Arial Unicode MS" w:cs="Arial Unicode MS"/>
          <w:b/>
        </w:rPr>
        <w:t xml:space="preserve"> in MEK/ERK-dependent tumors</w:t>
      </w:r>
    </w:p>
    <w:p w:rsidR="002B75A0" w:rsidRPr="002B75A0" w:rsidRDefault="00A64ECC">
      <w:pPr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M</w:t>
      </w:r>
      <w:r w:rsidRPr="00166B44">
        <w:rPr>
          <w:rFonts w:ascii="Arial Unicode MS" w:eastAsia="Arial Unicode MS" w:hAnsi="Arial Unicode MS" w:cs="Arial Unicode MS"/>
        </w:rPr>
        <w:t>ortalin</w:t>
      </w:r>
      <w:proofErr w:type="spellEnd"/>
      <w:r>
        <w:rPr>
          <w:rFonts w:ascii="Arial Unicode MS" w:eastAsia="Arial Unicode MS" w:hAnsi="Arial Unicode MS" w:cs="Arial Unicode MS"/>
        </w:rPr>
        <w:t xml:space="preserve"> [also known as h</w:t>
      </w:r>
      <w:r w:rsidRPr="00CA1D35">
        <w:rPr>
          <w:rFonts w:ascii="Arial Unicode MS" w:eastAsia="Arial Unicode MS" w:hAnsi="Arial Unicode MS" w:cs="Arial Unicode MS"/>
        </w:rPr>
        <w:t>eat</w:t>
      </w:r>
      <w:r>
        <w:rPr>
          <w:rFonts w:ascii="Arial Unicode MS" w:eastAsia="Arial Unicode MS" w:hAnsi="Arial Unicode MS" w:cs="Arial Unicode MS"/>
        </w:rPr>
        <w:t xml:space="preserve"> s</w:t>
      </w:r>
      <w:r w:rsidRPr="00CA1D35">
        <w:rPr>
          <w:rFonts w:ascii="Arial Unicode MS" w:eastAsia="Arial Unicode MS" w:hAnsi="Arial Unicode MS" w:cs="Arial Unicode MS"/>
        </w:rPr>
        <w:t xml:space="preserve">hock </w:t>
      </w:r>
      <w:r>
        <w:rPr>
          <w:rFonts w:ascii="Arial Unicode MS" w:eastAsia="Arial Unicode MS" w:hAnsi="Arial Unicode MS" w:cs="Arial Unicode MS"/>
        </w:rPr>
        <w:t>p</w:t>
      </w:r>
      <w:r w:rsidRPr="00CA1D35">
        <w:rPr>
          <w:rFonts w:ascii="Arial Unicode MS" w:eastAsia="Arial Unicode MS" w:hAnsi="Arial Unicode MS" w:cs="Arial Unicode MS"/>
        </w:rPr>
        <w:t xml:space="preserve">rotein </w:t>
      </w:r>
      <w:r>
        <w:rPr>
          <w:rFonts w:ascii="Arial Unicode MS" w:eastAsia="Arial Unicode MS" w:hAnsi="Arial Unicode MS" w:cs="Arial Unicode MS"/>
        </w:rPr>
        <w:t>f</w:t>
      </w:r>
      <w:r w:rsidRPr="00CA1D35">
        <w:rPr>
          <w:rFonts w:ascii="Arial Unicode MS" w:eastAsia="Arial Unicode MS" w:hAnsi="Arial Unicode MS" w:cs="Arial Unicode MS"/>
        </w:rPr>
        <w:t xml:space="preserve">amily A (Hsp70) </w:t>
      </w:r>
      <w:r>
        <w:rPr>
          <w:rFonts w:ascii="Arial Unicode MS" w:eastAsia="Arial Unicode MS" w:hAnsi="Arial Unicode MS" w:cs="Arial Unicode MS"/>
        </w:rPr>
        <w:t>m</w:t>
      </w:r>
      <w:r w:rsidRPr="00CA1D35">
        <w:rPr>
          <w:rFonts w:ascii="Arial Unicode MS" w:eastAsia="Arial Unicode MS" w:hAnsi="Arial Unicode MS" w:cs="Arial Unicode MS"/>
        </w:rPr>
        <w:t>ember 9</w:t>
      </w:r>
      <w:r>
        <w:rPr>
          <w:rFonts w:ascii="Arial Unicode MS" w:eastAsia="Arial Unicode MS" w:hAnsi="Arial Unicode MS" w:cs="Arial Unicode MS"/>
        </w:rPr>
        <w:t xml:space="preserve"> (HSPA9) or</w:t>
      </w:r>
      <w:r w:rsidRPr="00CA1D35">
        <w:rPr>
          <w:rFonts w:ascii="Arial Unicode MS" w:eastAsia="Arial Unicode MS" w:hAnsi="Arial Unicode MS" w:cs="Arial Unicode MS"/>
        </w:rPr>
        <w:t xml:space="preserve"> glucose-regulated protein 75 (</w:t>
      </w:r>
      <w:r>
        <w:rPr>
          <w:rFonts w:ascii="Arial Unicode MS" w:eastAsia="Arial Unicode MS" w:hAnsi="Arial Unicode MS" w:cs="Arial Unicode MS"/>
        </w:rPr>
        <w:t>GRP75)]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i</w:t>
      </w:r>
      <w:r w:rsidRPr="00166B44">
        <w:rPr>
          <w:rFonts w:ascii="Arial Unicode MS" w:eastAsia="Arial Unicode MS" w:hAnsi="Arial Unicode MS" w:cs="Arial Unicode MS"/>
        </w:rPr>
        <w:t xml:space="preserve">s a </w:t>
      </w:r>
      <w:r>
        <w:rPr>
          <w:rFonts w:ascii="Arial Unicode MS" w:eastAsia="Arial Unicode MS" w:hAnsi="Arial Unicode MS" w:cs="Arial Unicode MS"/>
        </w:rPr>
        <w:t xml:space="preserve">mitochondrial molecular chaperone that is often upregulated and </w:t>
      </w:r>
      <w:proofErr w:type="spellStart"/>
      <w:r>
        <w:rPr>
          <w:rFonts w:ascii="Arial Unicode MS" w:eastAsia="Arial Unicode MS" w:hAnsi="Arial Unicode MS" w:cs="Arial Unicode MS"/>
        </w:rPr>
        <w:t>mislocalized</w:t>
      </w:r>
      <w:proofErr w:type="spellEnd"/>
      <w:r>
        <w:rPr>
          <w:rFonts w:ascii="Arial Unicode MS" w:eastAsia="Arial Unicode MS" w:hAnsi="Arial Unicode MS" w:cs="Arial Unicode MS"/>
        </w:rPr>
        <w:t xml:space="preserve"> in tumors with abnormal activation of the kinases </w:t>
      </w:r>
      <w:r w:rsidRPr="00166B44">
        <w:rPr>
          <w:rFonts w:ascii="Arial Unicode MS" w:eastAsia="Arial Unicode MS" w:hAnsi="Arial Unicode MS" w:cs="Arial Unicode MS"/>
        </w:rPr>
        <w:t>MEK</w:t>
      </w:r>
      <w:r w:rsidR="002B75A0">
        <w:rPr>
          <w:rFonts w:ascii="Arial Unicode MS" w:eastAsia="Arial Unicode MS" w:hAnsi="Arial Unicode MS" w:cs="Arial Unicode MS"/>
        </w:rPr>
        <w:t>1/2</w:t>
      </w:r>
      <w:r>
        <w:rPr>
          <w:rFonts w:ascii="Arial Unicode MS" w:eastAsia="Arial Unicode MS" w:hAnsi="Arial Unicode MS" w:cs="Arial Unicode MS"/>
        </w:rPr>
        <w:t xml:space="preserve"> and </w:t>
      </w:r>
      <w:r w:rsidRPr="00166B44">
        <w:rPr>
          <w:rFonts w:ascii="Arial Unicode MS" w:eastAsia="Arial Unicode MS" w:hAnsi="Arial Unicode MS" w:cs="Arial Unicode MS"/>
        </w:rPr>
        <w:t>ERK</w:t>
      </w:r>
      <w:r w:rsidR="002B75A0">
        <w:rPr>
          <w:rFonts w:ascii="Arial Unicode MS" w:eastAsia="Arial Unicode MS" w:hAnsi="Arial Unicode MS" w:cs="Arial Unicode MS"/>
        </w:rPr>
        <w:t>1/2</w:t>
      </w:r>
      <w:r w:rsidRPr="00166B44">
        <w:rPr>
          <w:rFonts w:ascii="Arial Unicode MS" w:eastAsia="Arial Unicode MS" w:hAnsi="Arial Unicode MS" w:cs="Arial Unicode MS"/>
        </w:rPr>
        <w:t xml:space="preserve">.  </w:t>
      </w:r>
      <w:r w:rsidR="002B75A0">
        <w:rPr>
          <w:rFonts w:ascii="Arial Unicode MS" w:eastAsia="Arial Unicode MS" w:hAnsi="Arial Unicode MS" w:cs="Arial Unicode MS"/>
        </w:rPr>
        <w:t>W</w:t>
      </w:r>
      <w:r w:rsidRPr="00166B44">
        <w:rPr>
          <w:rFonts w:ascii="Arial Unicode MS" w:eastAsia="Arial Unicode MS" w:hAnsi="Arial Unicode MS" w:cs="Arial Unicode MS"/>
        </w:rPr>
        <w:t xml:space="preserve">e </w:t>
      </w:r>
      <w:r>
        <w:rPr>
          <w:rFonts w:ascii="Arial Unicode MS" w:eastAsia="Arial Unicode MS" w:hAnsi="Arial Unicode MS" w:cs="Arial Unicode MS"/>
        </w:rPr>
        <w:t>found</w:t>
      </w:r>
      <w:r w:rsidRPr="00166B44">
        <w:rPr>
          <w:rFonts w:ascii="Arial Unicode MS" w:eastAsia="Arial Unicode MS" w:hAnsi="Arial Unicode MS" w:cs="Arial Unicode MS"/>
        </w:rPr>
        <w:t xml:space="preserve"> that </w:t>
      </w:r>
      <w:proofErr w:type="spellStart"/>
      <w:r w:rsidRPr="00166B44">
        <w:rPr>
          <w:rFonts w:ascii="Arial Unicode MS" w:eastAsia="Arial Unicode MS" w:hAnsi="Arial Unicode MS" w:cs="Arial Unicode MS"/>
        </w:rPr>
        <w:t>mortalin</w:t>
      </w:r>
      <w:proofErr w:type="spellEnd"/>
      <w:r w:rsidRPr="00166B44">
        <w:rPr>
          <w:rFonts w:ascii="Arial Unicode MS" w:eastAsia="Arial Unicode MS" w:hAnsi="Arial Unicode MS" w:cs="Arial Unicode MS"/>
        </w:rPr>
        <w:t xml:space="preserve"> depletion </w:t>
      </w:r>
      <w:r>
        <w:rPr>
          <w:rFonts w:ascii="Arial Unicode MS" w:eastAsia="Arial Unicode MS" w:hAnsi="Arial Unicode MS" w:cs="Arial Unicode MS"/>
        </w:rPr>
        <w:t>was lethal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to</w:t>
      </w:r>
      <w:r w:rsidRPr="00166B44">
        <w:rPr>
          <w:rFonts w:ascii="Arial Unicode MS" w:eastAsia="Arial Unicode MS" w:hAnsi="Arial Unicode MS" w:cs="Arial Unicode MS"/>
        </w:rPr>
        <w:t xml:space="preserve"> immortalized normal cells</w:t>
      </w:r>
      <w:r>
        <w:rPr>
          <w:rFonts w:ascii="Arial Unicode MS" w:eastAsia="Arial Unicode MS" w:hAnsi="Arial Unicode MS" w:cs="Arial Unicode MS"/>
        </w:rPr>
        <w:t xml:space="preserve"> expressing </w:t>
      </w:r>
      <w:r w:rsidR="002B75A0">
        <w:rPr>
          <w:rFonts w:ascii="Arial Unicode MS" w:eastAsia="Arial Unicode MS" w:hAnsi="Arial Unicode MS" w:cs="Arial Unicode MS"/>
        </w:rPr>
        <w:t>K</w:t>
      </w:r>
      <w:r w:rsidR="002B75A0" w:rsidRPr="00166B44">
        <w:rPr>
          <w:rFonts w:ascii="Arial Unicode MS" w:eastAsia="Arial Unicode MS" w:hAnsi="Arial Unicode MS" w:cs="Arial Unicode MS"/>
        </w:rPr>
        <w:t>-Ra</w:t>
      </w:r>
      <w:r w:rsidR="002B75A0">
        <w:rPr>
          <w:rFonts w:ascii="Arial Unicode MS" w:eastAsia="Arial Unicode MS" w:hAnsi="Arial Unicode MS" w:cs="Arial Unicode MS"/>
        </w:rPr>
        <w:t>s</w:t>
      </w:r>
      <w:r w:rsidR="002B75A0">
        <w:rPr>
          <w:rFonts w:ascii="Arial Unicode MS" w:eastAsia="Arial Unicode MS" w:hAnsi="Arial Unicode MS" w:cs="Arial Unicode MS"/>
          <w:vertAlign w:val="superscript"/>
        </w:rPr>
        <w:t>G12V</w:t>
      </w:r>
      <w:r w:rsidR="002B75A0" w:rsidRPr="00166B44">
        <w:rPr>
          <w:rFonts w:ascii="Arial Unicode MS" w:eastAsia="Arial Unicode MS" w:hAnsi="Arial Unicode MS" w:cs="Arial Unicode MS"/>
        </w:rPr>
        <w:t xml:space="preserve"> </w:t>
      </w:r>
      <w:r w:rsidR="002B75A0">
        <w:rPr>
          <w:rFonts w:ascii="Arial Unicode MS" w:eastAsia="Arial Unicode MS" w:hAnsi="Arial Unicode MS" w:cs="Arial Unicode MS"/>
        </w:rPr>
        <w:t xml:space="preserve">or </w:t>
      </w:r>
      <w:r w:rsidRPr="00166B44">
        <w:rPr>
          <w:rFonts w:ascii="Arial Unicode MS" w:eastAsia="Arial Unicode MS" w:hAnsi="Arial Unicode MS" w:cs="Arial Unicode MS"/>
        </w:rPr>
        <w:t>B-</w:t>
      </w:r>
      <w:proofErr w:type="gramStart"/>
      <w:r w:rsidRPr="00166B44">
        <w:rPr>
          <w:rFonts w:ascii="Arial Unicode MS" w:eastAsia="Arial Unicode MS" w:hAnsi="Arial Unicode MS" w:cs="Arial Unicode MS"/>
        </w:rPr>
        <w:t>R</w:t>
      </w:r>
      <w:r>
        <w:rPr>
          <w:rFonts w:ascii="Arial Unicode MS" w:eastAsia="Arial Unicode MS" w:hAnsi="Arial Unicode MS" w:cs="Arial Unicode MS"/>
        </w:rPr>
        <w:t>af</w:t>
      </w:r>
      <w:r w:rsidRPr="00166B44">
        <w:rPr>
          <w:rFonts w:ascii="Arial Unicode MS" w:eastAsia="Arial Unicode MS" w:hAnsi="Arial Unicode MS" w:cs="Arial Unicode MS"/>
          <w:vertAlign w:val="superscript"/>
        </w:rPr>
        <w:t>V600E</w:t>
      </w:r>
      <w:r>
        <w:rPr>
          <w:rFonts w:ascii="Arial Unicode MS" w:eastAsia="Arial Unicode MS" w:hAnsi="Arial Unicode MS" w:cs="Arial Unicode MS"/>
        </w:rPr>
        <w:t xml:space="preserve"> </w:t>
      </w:r>
      <w:r w:rsidR="002B75A0">
        <w:rPr>
          <w:rFonts w:ascii="Arial Unicode MS" w:eastAsia="Arial Unicode MS" w:hAnsi="Arial Unicode MS" w:cs="Arial Unicode MS"/>
        </w:rPr>
        <w:t>,</w:t>
      </w:r>
      <w:proofErr w:type="gramEnd"/>
      <w:r w:rsidR="002B75A0">
        <w:rPr>
          <w:rFonts w:ascii="Arial Unicode MS" w:eastAsia="Arial Unicode MS" w:hAnsi="Arial Unicode MS" w:cs="Arial Unicode MS"/>
        </w:rPr>
        <w:t xml:space="preserve"> but not wild type K-Ras or B-</w:t>
      </w:r>
      <w:proofErr w:type="spellStart"/>
      <w:r w:rsidR="002B75A0">
        <w:rPr>
          <w:rFonts w:ascii="Arial Unicode MS" w:eastAsia="Arial Unicode MS" w:hAnsi="Arial Unicode MS" w:cs="Arial Unicode MS"/>
        </w:rPr>
        <w:t>Raf</w:t>
      </w:r>
      <w:proofErr w:type="spellEnd"/>
      <w:r>
        <w:rPr>
          <w:rFonts w:ascii="Arial Unicode MS" w:eastAsia="Arial Unicode MS" w:hAnsi="Arial Unicode MS" w:cs="Arial Unicode MS"/>
        </w:rPr>
        <w:t xml:space="preserve">, and that MEK-ERK–sensitive regulation of the </w:t>
      </w:r>
      <w:r w:rsidR="002B75A0">
        <w:rPr>
          <w:rFonts w:ascii="Arial Unicode MS" w:eastAsia="Arial Unicode MS" w:hAnsi="Arial Unicode MS" w:cs="Arial Unicode MS"/>
        </w:rPr>
        <w:t>client</w:t>
      </w:r>
      <w:r>
        <w:rPr>
          <w:rFonts w:ascii="Arial Unicode MS" w:eastAsia="Arial Unicode MS" w:hAnsi="Arial Unicode MS" w:cs="Arial Unicode MS"/>
        </w:rPr>
        <w:t xml:space="preserve">-binding domain in </w:t>
      </w:r>
      <w:proofErr w:type="spellStart"/>
      <w:r>
        <w:rPr>
          <w:rFonts w:ascii="Arial Unicode MS" w:eastAsia="Arial Unicode MS" w:hAnsi="Arial Unicode MS" w:cs="Arial Unicode MS"/>
        </w:rPr>
        <w:t>mortalin</w:t>
      </w:r>
      <w:proofErr w:type="spellEnd"/>
      <w:r>
        <w:rPr>
          <w:rFonts w:ascii="Arial Unicode MS" w:eastAsia="Arial Unicode MS" w:hAnsi="Arial Unicode MS" w:cs="Arial Unicode MS"/>
        </w:rPr>
        <w:t xml:space="preserve"> was critical to life/death decisions in these</w:t>
      </w:r>
      <w:r w:rsidRPr="00166B44">
        <w:rPr>
          <w:rFonts w:ascii="Arial Unicode MS" w:eastAsia="Arial Unicode MS" w:hAnsi="Arial Unicode MS" w:cs="Arial Unicode MS"/>
        </w:rPr>
        <w:t xml:space="preserve"> cells</w:t>
      </w:r>
      <w:r>
        <w:rPr>
          <w:rFonts w:ascii="Arial Unicode MS" w:eastAsia="Arial Unicode MS" w:hAnsi="Arial Unicode MS" w:cs="Arial Unicode MS"/>
        </w:rPr>
        <w:t>.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P</w:t>
      </w:r>
      <w:r w:rsidRPr="00166B44">
        <w:rPr>
          <w:rFonts w:ascii="Arial Unicode MS" w:eastAsia="Arial Unicode MS" w:hAnsi="Arial Unicode MS" w:cs="Arial Unicode MS"/>
        </w:rPr>
        <w:t>roteomics screening</w:t>
      </w:r>
      <w:r>
        <w:rPr>
          <w:rFonts w:ascii="Arial Unicode MS" w:eastAsia="Arial Unicode MS" w:hAnsi="Arial Unicode MS" w:cs="Arial Unicode MS"/>
        </w:rPr>
        <w:t xml:space="preserve"> </w:t>
      </w:r>
      <w:r w:rsidRPr="00166B44">
        <w:rPr>
          <w:rFonts w:ascii="Arial Unicode MS" w:eastAsia="Arial Unicode MS" w:hAnsi="Arial Unicode MS" w:cs="Arial Unicode MS"/>
        </w:rPr>
        <w:t>identified</w:t>
      </w:r>
      <w:r>
        <w:rPr>
          <w:rFonts w:ascii="Arial Unicode MS" w:eastAsia="Arial Unicode MS" w:hAnsi="Arial Unicode MS" w:cs="Arial Unicode MS"/>
        </w:rPr>
        <w:t xml:space="preserve"> adenine nucleotide translocase 3</w:t>
      </w:r>
      <w:r w:rsidRPr="00166B44">
        <w:rPr>
          <w:rFonts w:ascii="Arial Unicode MS" w:eastAsia="Arial Unicode MS" w:hAnsi="Arial Unicode MS" w:cs="Arial Unicode MS"/>
        </w:rPr>
        <w:t xml:space="preserve"> (ANT</w:t>
      </w:r>
      <w:r>
        <w:rPr>
          <w:rFonts w:ascii="Arial Unicode MS" w:eastAsia="Arial Unicode MS" w:hAnsi="Arial Unicode MS" w:cs="Arial Unicode MS"/>
        </w:rPr>
        <w:t>3)</w:t>
      </w:r>
      <w:r w:rsidRPr="00166B44">
        <w:rPr>
          <w:rFonts w:ascii="Arial Unicode MS" w:eastAsia="Arial Unicode MS" w:hAnsi="Arial Unicode MS" w:cs="Arial Unicode MS"/>
        </w:rPr>
        <w:t xml:space="preserve"> as </w:t>
      </w:r>
      <w:r>
        <w:rPr>
          <w:rFonts w:ascii="Arial Unicode MS" w:eastAsia="Arial Unicode MS" w:hAnsi="Arial Unicode MS" w:cs="Arial Unicode MS"/>
        </w:rPr>
        <w:t>a previously unknown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proofErr w:type="spellStart"/>
      <w:r w:rsidRPr="00166B44">
        <w:rPr>
          <w:rFonts w:ascii="Arial Unicode MS" w:eastAsia="Arial Unicode MS" w:hAnsi="Arial Unicode MS" w:cs="Arial Unicode MS"/>
        </w:rPr>
        <w:t>mortalin</w:t>
      </w:r>
      <w:proofErr w:type="spellEnd"/>
      <w:r w:rsidRPr="00166B44">
        <w:rPr>
          <w:rFonts w:ascii="Arial Unicode MS" w:eastAsia="Arial Unicode MS" w:hAnsi="Arial Unicode MS" w:cs="Arial Unicode MS"/>
        </w:rPr>
        <w:t xml:space="preserve"> c</w:t>
      </w:r>
      <w:r>
        <w:rPr>
          <w:rFonts w:ascii="Arial Unicode MS" w:eastAsia="Arial Unicode MS" w:hAnsi="Arial Unicode MS" w:cs="Arial Unicode MS"/>
        </w:rPr>
        <w:t>lient and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life/</w:t>
      </w:r>
      <w:r w:rsidRPr="00166B44">
        <w:rPr>
          <w:rFonts w:ascii="Arial Unicode MS" w:eastAsia="Arial Unicode MS" w:hAnsi="Arial Unicode MS" w:cs="Arial Unicode MS"/>
        </w:rPr>
        <w:t>death</w:t>
      </w:r>
      <w:r>
        <w:rPr>
          <w:rFonts w:ascii="Arial Unicode MS" w:eastAsia="Arial Unicode MS" w:hAnsi="Arial Unicode MS" w:cs="Arial Unicode MS"/>
        </w:rPr>
        <w:t xml:space="preserve"> effector.  Mechanistically,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increased MEK-ERK signaling activity and </w:t>
      </w:r>
      <w:proofErr w:type="spellStart"/>
      <w:r>
        <w:rPr>
          <w:rFonts w:ascii="Arial Unicode MS" w:eastAsia="Arial Unicode MS" w:hAnsi="Arial Unicode MS" w:cs="Arial Unicode MS"/>
        </w:rPr>
        <w:t>mortalin</w:t>
      </w:r>
      <w:proofErr w:type="spellEnd"/>
      <w:r>
        <w:rPr>
          <w:rFonts w:ascii="Arial Unicode MS" w:eastAsia="Arial Unicode MS" w:hAnsi="Arial Unicode MS" w:cs="Arial Unicode MS"/>
        </w:rPr>
        <w:t xml:space="preserve"> function converge in opposition </w:t>
      </w:r>
      <w:r w:rsidRPr="00166B44">
        <w:rPr>
          <w:rFonts w:ascii="Arial Unicode MS" w:eastAsia="Arial Unicode MS" w:hAnsi="Arial Unicode MS" w:cs="Arial Unicode MS"/>
        </w:rPr>
        <w:t>o</w:t>
      </w:r>
      <w:r>
        <w:rPr>
          <w:rFonts w:ascii="Arial Unicode MS" w:eastAsia="Arial Unicode MS" w:hAnsi="Arial Unicode MS" w:cs="Arial Unicode MS"/>
        </w:rPr>
        <w:t>n</w:t>
      </w:r>
      <w:r w:rsidRPr="00166B44">
        <w:rPr>
          <w:rFonts w:ascii="Arial Unicode MS" w:eastAsia="Arial Unicode MS" w:hAnsi="Arial Unicode MS" w:cs="Arial Unicode MS"/>
        </w:rPr>
        <w:t xml:space="preserve"> the regulation of mitochondria</w:t>
      </w:r>
      <w:r>
        <w:rPr>
          <w:rFonts w:ascii="Arial Unicode MS" w:eastAsia="Arial Unicode MS" w:hAnsi="Arial Unicode MS" w:cs="Arial Unicode MS"/>
        </w:rPr>
        <w:t>l</w:t>
      </w:r>
      <w:r w:rsidRPr="00166B44">
        <w:rPr>
          <w:rFonts w:ascii="Arial Unicode MS" w:eastAsia="Arial Unicode MS" w:hAnsi="Arial Unicode MS" w:cs="Arial Unicode MS"/>
        </w:rPr>
        <w:t xml:space="preserve"> permeability</w:t>
      </w:r>
      <w:r>
        <w:rPr>
          <w:rFonts w:ascii="Arial Unicode MS" w:eastAsia="Arial Unicode MS" w:hAnsi="Arial Unicode MS" w:cs="Arial Unicode MS"/>
        </w:rPr>
        <w:t>. Specifically, whereas MEK-ERK activity increased</w:t>
      </w:r>
      <w:r w:rsidRPr="00166B44">
        <w:rPr>
          <w:rFonts w:ascii="Arial Unicode MS" w:eastAsia="Arial Unicode MS" w:hAnsi="Arial Unicode MS" w:cs="Arial Unicode MS"/>
        </w:rPr>
        <w:t xml:space="preserve"> mitochondria</w:t>
      </w:r>
      <w:r>
        <w:rPr>
          <w:rFonts w:ascii="Arial Unicode MS" w:eastAsia="Arial Unicode MS" w:hAnsi="Arial Unicode MS" w:cs="Arial Unicode MS"/>
        </w:rPr>
        <w:t>l</w:t>
      </w:r>
      <w:r w:rsidRPr="00166B44">
        <w:rPr>
          <w:rFonts w:ascii="Arial Unicode MS" w:eastAsia="Arial Unicode MS" w:hAnsi="Arial Unicode MS" w:cs="Arial Unicode MS"/>
        </w:rPr>
        <w:t xml:space="preserve"> permeability by promoting </w:t>
      </w:r>
      <w:r>
        <w:rPr>
          <w:rFonts w:ascii="Arial Unicode MS" w:eastAsia="Arial Unicode MS" w:hAnsi="Arial Unicode MS" w:cs="Arial Unicode MS"/>
        </w:rPr>
        <w:t xml:space="preserve">the interaction between </w:t>
      </w:r>
      <w:r w:rsidRPr="00166B44">
        <w:rPr>
          <w:rFonts w:ascii="Arial Unicode MS" w:eastAsia="Arial Unicode MS" w:hAnsi="Arial Unicode MS" w:cs="Arial Unicode MS"/>
        </w:rPr>
        <w:t>ANT</w:t>
      </w:r>
      <w:r>
        <w:rPr>
          <w:rFonts w:ascii="Arial Unicode MS" w:eastAsia="Arial Unicode MS" w:hAnsi="Arial Unicode MS" w:cs="Arial Unicode MS"/>
        </w:rPr>
        <w:t xml:space="preserve">3 and the peptidyl-prolyl isomerase </w:t>
      </w:r>
      <w:proofErr w:type="spellStart"/>
      <w:r>
        <w:rPr>
          <w:rFonts w:ascii="Arial Unicode MS" w:eastAsia="Arial Unicode MS" w:hAnsi="Arial Unicode MS" w:cs="Arial Unicode MS"/>
        </w:rPr>
        <w:t>cyclophilin</w:t>
      </w:r>
      <w:proofErr w:type="spellEnd"/>
      <w:r>
        <w:rPr>
          <w:rFonts w:ascii="Arial Unicode MS" w:eastAsia="Arial Unicode MS" w:hAnsi="Arial Unicode MS" w:cs="Arial Unicode MS"/>
        </w:rPr>
        <w:t xml:space="preserve"> D (</w:t>
      </w:r>
      <w:proofErr w:type="spellStart"/>
      <w:r w:rsidRPr="00166B44">
        <w:rPr>
          <w:rFonts w:ascii="Arial Unicode MS" w:eastAsia="Arial Unicode MS" w:hAnsi="Arial Unicode MS" w:cs="Arial Unicode MS"/>
        </w:rPr>
        <w:t>CypD</w:t>
      </w:r>
      <w:proofErr w:type="spellEnd"/>
      <w:r>
        <w:rPr>
          <w:rFonts w:ascii="Arial Unicode MS" w:eastAsia="Arial Unicode MS" w:hAnsi="Arial Unicode MS" w:cs="Arial Unicode MS"/>
        </w:rPr>
        <w:t xml:space="preserve">), </w:t>
      </w:r>
      <w:proofErr w:type="spellStart"/>
      <w:r>
        <w:rPr>
          <w:rFonts w:ascii="Arial Unicode MS" w:eastAsia="Arial Unicode MS" w:hAnsi="Arial Unicode MS" w:cs="Arial Unicode MS"/>
        </w:rPr>
        <w:t>mortalin</w:t>
      </w:r>
      <w:proofErr w:type="spellEnd"/>
      <w:r>
        <w:rPr>
          <w:rFonts w:ascii="Arial Unicode MS" w:eastAsia="Arial Unicode MS" w:hAnsi="Arial Unicode MS" w:cs="Arial Unicode MS"/>
        </w:rPr>
        <w:t xml:space="preserve"> decreased</w:t>
      </w:r>
      <w:r w:rsidRPr="00166B44">
        <w:rPr>
          <w:rFonts w:ascii="Arial Unicode MS" w:eastAsia="Arial Unicode MS" w:hAnsi="Arial Unicode MS" w:cs="Arial Unicode MS"/>
        </w:rPr>
        <w:t xml:space="preserve"> mitochondria</w:t>
      </w:r>
      <w:r>
        <w:rPr>
          <w:rFonts w:ascii="Arial Unicode MS" w:eastAsia="Arial Unicode MS" w:hAnsi="Arial Unicode MS" w:cs="Arial Unicode MS"/>
        </w:rPr>
        <w:t>l</w:t>
      </w:r>
      <w:r w:rsidRPr="00166B44">
        <w:rPr>
          <w:rFonts w:ascii="Arial Unicode MS" w:eastAsia="Arial Unicode MS" w:hAnsi="Arial Unicode MS" w:cs="Arial Unicode MS"/>
        </w:rPr>
        <w:t xml:space="preserve"> permeability by inhibiting </w:t>
      </w:r>
      <w:r>
        <w:rPr>
          <w:rFonts w:ascii="Arial Unicode MS" w:eastAsia="Arial Unicode MS" w:hAnsi="Arial Unicode MS" w:cs="Arial Unicode MS"/>
        </w:rPr>
        <w:t>this</w:t>
      </w:r>
      <w:r w:rsidRPr="00166B44">
        <w:rPr>
          <w:rFonts w:ascii="Arial Unicode MS" w:eastAsia="Arial Unicode MS" w:hAnsi="Arial Unicode MS" w:cs="Arial Unicode MS"/>
        </w:rPr>
        <w:t xml:space="preserve"> interaction.  </w:t>
      </w:r>
      <w:r>
        <w:rPr>
          <w:rFonts w:ascii="Arial Unicode MS" w:eastAsia="Arial Unicode MS" w:hAnsi="Arial Unicode MS" w:cs="Arial Unicode MS"/>
        </w:rPr>
        <w:t>As such</w:t>
      </w:r>
      <w:r w:rsidRPr="00166B44">
        <w:rPr>
          <w:rFonts w:ascii="Arial Unicode MS" w:eastAsia="Arial Unicode MS" w:hAnsi="Arial Unicode MS" w:cs="Arial Unicode MS"/>
        </w:rPr>
        <w:t xml:space="preserve">, </w:t>
      </w:r>
      <w:proofErr w:type="spellStart"/>
      <w:r w:rsidRPr="00166B44">
        <w:rPr>
          <w:rFonts w:ascii="Arial Unicode MS" w:eastAsia="Arial Unicode MS" w:hAnsi="Arial Unicode MS" w:cs="Arial Unicode MS"/>
        </w:rPr>
        <w:t>mortalin</w:t>
      </w:r>
      <w:proofErr w:type="spellEnd"/>
      <w:r w:rsidRPr="00166B44">
        <w:rPr>
          <w:rFonts w:ascii="Arial Unicode MS" w:eastAsia="Arial Unicode MS" w:hAnsi="Arial Unicode MS" w:cs="Arial Unicode MS"/>
        </w:rPr>
        <w:t xml:space="preserve"> depletion </w:t>
      </w:r>
      <w:r>
        <w:rPr>
          <w:rFonts w:ascii="Arial Unicode MS" w:eastAsia="Arial Unicode MS" w:hAnsi="Arial Unicode MS" w:cs="Arial Unicode MS"/>
        </w:rPr>
        <w:t>increased</w:t>
      </w:r>
      <w:r w:rsidRPr="00166B44">
        <w:rPr>
          <w:rFonts w:ascii="Arial Unicode MS" w:eastAsia="Arial Unicode MS" w:hAnsi="Arial Unicode MS" w:cs="Arial Unicode MS"/>
        </w:rPr>
        <w:t xml:space="preserve"> mitochondria</w:t>
      </w:r>
      <w:r>
        <w:rPr>
          <w:rFonts w:ascii="Arial Unicode MS" w:eastAsia="Arial Unicode MS" w:hAnsi="Arial Unicode MS" w:cs="Arial Unicode MS"/>
        </w:rPr>
        <w:t>l</w:t>
      </w:r>
      <w:r w:rsidRPr="00166B44">
        <w:rPr>
          <w:rFonts w:ascii="Arial Unicode MS" w:eastAsia="Arial Unicode MS" w:hAnsi="Arial Unicode MS" w:cs="Arial Unicode MS"/>
        </w:rPr>
        <w:t xml:space="preserve"> permeability in </w:t>
      </w:r>
      <w:r>
        <w:rPr>
          <w:rFonts w:ascii="Arial Unicode MS" w:eastAsia="Arial Unicode MS" w:hAnsi="Arial Unicode MS" w:cs="Arial Unicode MS"/>
        </w:rPr>
        <w:t>MEK-ERK–deregulated</w:t>
      </w:r>
      <w:r w:rsidRPr="00166B44">
        <w:rPr>
          <w:rFonts w:ascii="Arial Unicode MS" w:eastAsia="Arial Unicode MS" w:hAnsi="Arial Unicode MS" w:cs="Arial Unicode MS"/>
        </w:rPr>
        <w:t xml:space="preserve"> cells</w:t>
      </w:r>
      <w:r>
        <w:rPr>
          <w:rFonts w:ascii="Arial Unicode MS" w:eastAsia="Arial Unicode MS" w:hAnsi="Arial Unicode MS" w:cs="Arial Unicode MS"/>
        </w:rPr>
        <w:t xml:space="preserve">, to the level </w:t>
      </w:r>
      <w:r w:rsidRPr="00166B44">
        <w:rPr>
          <w:rFonts w:ascii="Arial Unicode MS" w:eastAsia="Arial Unicode MS" w:hAnsi="Arial Unicode MS" w:cs="Arial Unicode MS"/>
        </w:rPr>
        <w:t>trigger</w:t>
      </w:r>
      <w:r>
        <w:rPr>
          <w:rFonts w:ascii="Arial Unicode MS" w:eastAsia="Arial Unicode MS" w:hAnsi="Arial Unicode MS" w:cs="Arial Unicode MS"/>
        </w:rPr>
        <w:t>ing cell death</w:t>
      </w:r>
      <w:r w:rsidRPr="00166B44">
        <w:rPr>
          <w:rFonts w:ascii="Arial Unicode MS" w:eastAsia="Arial Unicode MS" w:hAnsi="Arial Unicode MS" w:cs="Arial Unicode MS"/>
        </w:rPr>
        <w:t>.</w:t>
      </w:r>
      <w:r>
        <w:rPr>
          <w:rFonts w:ascii="Arial Unicode MS" w:eastAsia="Arial Unicode MS" w:hAnsi="Arial Unicode MS" w:cs="Arial Unicode MS"/>
        </w:rPr>
        <w:t xml:space="preserve"> 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Moreover,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chemical </w:t>
      </w:r>
      <w:r w:rsidRPr="00166B44">
        <w:rPr>
          <w:rFonts w:ascii="Arial Unicode MS" w:eastAsia="Arial Unicode MS" w:hAnsi="Arial Unicode MS" w:cs="Arial Unicode MS"/>
        </w:rPr>
        <w:t xml:space="preserve">inhibitors </w:t>
      </w:r>
      <w:r>
        <w:rPr>
          <w:rFonts w:ascii="Arial Unicode MS" w:eastAsia="Arial Unicode MS" w:hAnsi="Arial Unicode MS" w:cs="Arial Unicode MS"/>
        </w:rPr>
        <w:t xml:space="preserve">of </w:t>
      </w:r>
      <w:proofErr w:type="spellStart"/>
      <w:r w:rsidRPr="00166B44">
        <w:rPr>
          <w:rFonts w:ascii="Arial Unicode MS" w:eastAsia="Arial Unicode MS" w:hAnsi="Arial Unicode MS" w:cs="Arial Unicode MS"/>
        </w:rPr>
        <w:t>mortalin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 w:rsidRPr="00166B44">
        <w:rPr>
          <w:rFonts w:ascii="Arial Unicode MS" w:eastAsia="Arial Unicode MS" w:hAnsi="Arial Unicode MS" w:cs="Arial Unicode MS"/>
        </w:rPr>
        <w:t>effectively suppress</w:t>
      </w:r>
      <w:r>
        <w:rPr>
          <w:rFonts w:ascii="Arial Unicode MS" w:eastAsia="Arial Unicode MS" w:hAnsi="Arial Unicode MS" w:cs="Arial Unicode MS"/>
        </w:rPr>
        <w:t>ed the proliferation of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 w:rsidR="002B75A0">
        <w:rPr>
          <w:rFonts w:ascii="Arial Unicode MS" w:eastAsia="Arial Unicode MS" w:hAnsi="Arial Unicode MS" w:cs="Arial Unicode MS"/>
        </w:rPr>
        <w:t>K</w:t>
      </w:r>
      <w:r w:rsidR="002B75A0" w:rsidRPr="00166B44">
        <w:rPr>
          <w:rFonts w:ascii="Arial Unicode MS" w:eastAsia="Arial Unicode MS" w:hAnsi="Arial Unicode MS" w:cs="Arial Unicode MS"/>
        </w:rPr>
        <w:t>-Ra</w:t>
      </w:r>
      <w:r w:rsidR="002B75A0">
        <w:rPr>
          <w:rFonts w:ascii="Arial Unicode MS" w:eastAsia="Arial Unicode MS" w:hAnsi="Arial Unicode MS" w:cs="Arial Unicode MS"/>
        </w:rPr>
        <w:t>s</w:t>
      </w:r>
      <w:r w:rsidR="002B75A0">
        <w:rPr>
          <w:rFonts w:ascii="Arial Unicode MS" w:eastAsia="Arial Unicode MS" w:hAnsi="Arial Unicode MS" w:cs="Arial Unicode MS"/>
          <w:vertAlign w:val="superscript"/>
        </w:rPr>
        <w:t>G12V</w:t>
      </w:r>
      <w:r w:rsidR="002B75A0" w:rsidRPr="00166B44">
        <w:rPr>
          <w:rFonts w:ascii="Arial Unicode MS" w:eastAsia="Arial Unicode MS" w:hAnsi="Arial Unicode MS" w:cs="Arial Unicode MS"/>
        </w:rPr>
        <w:t xml:space="preserve"> </w:t>
      </w:r>
      <w:r w:rsidR="002B75A0">
        <w:rPr>
          <w:rFonts w:ascii="Arial Unicode MS" w:eastAsia="Arial Unicode MS" w:hAnsi="Arial Unicode MS" w:cs="Arial Unicode MS"/>
        </w:rPr>
        <w:t xml:space="preserve">or </w:t>
      </w:r>
      <w:r w:rsidRPr="00166B44">
        <w:rPr>
          <w:rFonts w:ascii="Arial Unicode MS" w:eastAsia="Arial Unicode MS" w:hAnsi="Arial Unicode MS" w:cs="Arial Unicode MS"/>
        </w:rPr>
        <w:t>B-R</w:t>
      </w:r>
      <w:r>
        <w:rPr>
          <w:rFonts w:ascii="Arial Unicode MS" w:eastAsia="Arial Unicode MS" w:hAnsi="Arial Unicode MS" w:cs="Arial Unicode MS"/>
        </w:rPr>
        <w:t>af</w:t>
      </w:r>
      <w:r w:rsidRPr="00166B44">
        <w:rPr>
          <w:rFonts w:ascii="Arial Unicode MS" w:eastAsia="Arial Unicode MS" w:hAnsi="Arial Unicode MS" w:cs="Arial Unicode MS"/>
          <w:vertAlign w:val="superscript"/>
        </w:rPr>
        <w:t xml:space="preserve">V600E </w:t>
      </w:r>
      <w:r w:rsidR="002B75A0">
        <w:rPr>
          <w:rFonts w:ascii="Arial Unicode MS" w:eastAsia="Arial Unicode MS" w:hAnsi="Arial Unicode MS" w:cs="Arial Unicode MS"/>
        </w:rPr>
        <w:t>mutant t</w:t>
      </w:r>
      <w:r w:rsidRPr="00166B44">
        <w:rPr>
          <w:rFonts w:ascii="Arial Unicode MS" w:eastAsia="Arial Unicode MS" w:hAnsi="Arial Unicode MS" w:cs="Arial Unicode MS"/>
        </w:rPr>
        <w:t>umor cells</w:t>
      </w:r>
      <w:r>
        <w:rPr>
          <w:rFonts w:ascii="Arial Unicode MS" w:eastAsia="Arial Unicode MS" w:hAnsi="Arial Unicode MS" w:cs="Arial Unicode MS"/>
        </w:rPr>
        <w:t xml:space="preserve"> </w:t>
      </w:r>
      <w:r w:rsidRPr="00652241">
        <w:rPr>
          <w:rFonts w:ascii="Arial Unicode MS" w:eastAsia="Arial Unicode MS" w:hAnsi="Arial Unicode MS" w:cs="Arial Unicode MS"/>
        </w:rPr>
        <w:t>in vitro</w:t>
      </w:r>
      <w:r w:rsidRPr="00302300">
        <w:rPr>
          <w:rFonts w:ascii="Arial Unicode MS" w:eastAsia="Arial Unicode MS" w:hAnsi="Arial Unicode MS" w:cs="Arial Unicode MS"/>
        </w:rPr>
        <w:t xml:space="preserve"> and </w:t>
      </w:r>
      <w:r w:rsidRPr="00652241">
        <w:rPr>
          <w:rFonts w:ascii="Arial Unicode MS" w:eastAsia="Arial Unicode MS" w:hAnsi="Arial Unicode MS" w:cs="Arial Unicode MS"/>
        </w:rPr>
        <w:t>in vivo</w:t>
      </w:r>
      <w:r w:rsidR="002B75A0">
        <w:rPr>
          <w:rFonts w:ascii="Arial Unicode MS" w:eastAsia="Arial Unicode MS" w:hAnsi="Arial Unicode MS" w:cs="Arial Unicode MS"/>
        </w:rPr>
        <w:t>, including</w:t>
      </w:r>
      <w:r>
        <w:rPr>
          <w:rFonts w:ascii="Arial Unicode MS" w:eastAsia="Arial Unicode MS" w:hAnsi="Arial Unicode MS" w:cs="Arial Unicode MS"/>
        </w:rPr>
        <w:t xml:space="preserve"> </w:t>
      </w:r>
      <w:r w:rsidRPr="00166B44">
        <w:rPr>
          <w:rFonts w:ascii="Arial Unicode MS" w:eastAsia="Arial Unicode MS" w:hAnsi="Arial Unicode MS" w:cs="Arial Unicode MS"/>
        </w:rPr>
        <w:t>B</w:t>
      </w:r>
      <w:r>
        <w:rPr>
          <w:rFonts w:ascii="Arial Unicode MS" w:eastAsia="Arial Unicode MS" w:hAnsi="Arial Unicode MS" w:cs="Arial Unicode MS"/>
        </w:rPr>
        <w:t>-</w:t>
      </w:r>
      <w:proofErr w:type="spellStart"/>
      <w:r>
        <w:rPr>
          <w:rFonts w:ascii="Arial Unicode MS" w:eastAsia="Arial Unicode MS" w:hAnsi="Arial Unicode MS" w:cs="Arial Unicode MS"/>
        </w:rPr>
        <w:t>Raf</w:t>
      </w:r>
      <w:proofErr w:type="spellEnd"/>
      <w:r>
        <w:rPr>
          <w:rFonts w:ascii="Arial Unicode MS" w:eastAsia="Arial Unicode MS" w:hAnsi="Arial Unicode MS" w:cs="Arial Unicode MS"/>
        </w:rPr>
        <w:t xml:space="preserve"> inhibitor-resistant </w:t>
      </w:r>
      <w:r w:rsidR="002B75A0" w:rsidRPr="00166B44">
        <w:rPr>
          <w:rFonts w:ascii="Arial Unicode MS" w:eastAsia="Arial Unicode MS" w:hAnsi="Arial Unicode MS" w:cs="Arial Unicode MS"/>
        </w:rPr>
        <w:t>B-R</w:t>
      </w:r>
      <w:r w:rsidR="002B75A0">
        <w:rPr>
          <w:rFonts w:ascii="Arial Unicode MS" w:eastAsia="Arial Unicode MS" w:hAnsi="Arial Unicode MS" w:cs="Arial Unicode MS"/>
        </w:rPr>
        <w:t>af</w:t>
      </w:r>
      <w:r w:rsidR="002B75A0" w:rsidRPr="00166B44">
        <w:rPr>
          <w:rFonts w:ascii="Arial Unicode MS" w:eastAsia="Arial Unicode MS" w:hAnsi="Arial Unicode MS" w:cs="Arial Unicode MS"/>
          <w:vertAlign w:val="superscript"/>
        </w:rPr>
        <w:t xml:space="preserve">V600E </w:t>
      </w:r>
      <w:r w:rsidR="002B75A0">
        <w:rPr>
          <w:rFonts w:ascii="Arial Unicode MS" w:eastAsia="Arial Unicode MS" w:hAnsi="Arial Unicode MS" w:cs="Arial Unicode MS"/>
        </w:rPr>
        <w:t>melanoma cells</w:t>
      </w:r>
      <w:r w:rsidRPr="00166B44">
        <w:rPr>
          <w:rFonts w:ascii="Arial Unicode MS" w:eastAsia="Arial Unicode MS" w:hAnsi="Arial Unicode MS" w:cs="Arial Unicode MS"/>
        </w:rPr>
        <w:t>.</w:t>
      </w:r>
      <w:r>
        <w:rPr>
          <w:rFonts w:ascii="Arial Unicode MS" w:eastAsia="Arial Unicode MS" w:hAnsi="Arial Unicode MS" w:cs="Arial Unicode MS"/>
        </w:rPr>
        <w:t xml:space="preserve"> </w:t>
      </w:r>
      <w:r w:rsidRPr="00166B44">
        <w:rPr>
          <w:rFonts w:ascii="Arial Unicode MS" w:eastAsia="Arial Unicode MS" w:hAnsi="Arial Unicode MS" w:cs="Arial Unicode MS"/>
        </w:rPr>
        <w:t xml:space="preserve">This </w:t>
      </w:r>
      <w:r>
        <w:rPr>
          <w:rFonts w:ascii="Arial Unicode MS" w:eastAsia="Arial Unicode MS" w:hAnsi="Arial Unicode MS" w:cs="Arial Unicode MS"/>
        </w:rPr>
        <w:t>specific relationship</w:t>
      </w:r>
      <w:r w:rsidRPr="00166B44">
        <w:rPr>
          <w:rFonts w:ascii="Arial Unicode MS" w:eastAsia="Arial Unicode MS" w:hAnsi="Arial Unicode MS" w:cs="Arial Unicode MS"/>
        </w:rPr>
        <w:t xml:space="preserve"> between </w:t>
      </w:r>
      <w:proofErr w:type="spellStart"/>
      <w:r w:rsidRPr="00166B44">
        <w:rPr>
          <w:rFonts w:ascii="Arial Unicode MS" w:eastAsia="Arial Unicode MS" w:hAnsi="Arial Unicode MS" w:cs="Arial Unicode MS"/>
        </w:rPr>
        <w:t>mortalin</w:t>
      </w:r>
      <w:proofErr w:type="spellEnd"/>
      <w:r w:rsidRPr="00166B44">
        <w:rPr>
          <w:rFonts w:ascii="Arial Unicode MS" w:eastAsia="Arial Unicode MS" w:hAnsi="Arial Unicode MS" w:cs="Arial Unicode MS"/>
        </w:rPr>
        <w:t xml:space="preserve"> and </w:t>
      </w:r>
      <w:r>
        <w:rPr>
          <w:rFonts w:ascii="Arial Unicode MS" w:eastAsia="Arial Unicode MS" w:hAnsi="Arial Unicode MS" w:cs="Arial Unicode MS"/>
        </w:rPr>
        <w:t>deregulated</w:t>
      </w:r>
      <w:r w:rsidRPr="00166B44">
        <w:rPr>
          <w:rFonts w:ascii="Arial Unicode MS" w:eastAsia="Arial Unicode MS" w:hAnsi="Arial Unicode MS" w:cs="Arial Unicode MS"/>
        </w:rPr>
        <w:t xml:space="preserve"> MEK</w:t>
      </w:r>
      <w:r>
        <w:rPr>
          <w:rFonts w:ascii="Arial Unicode MS" w:eastAsia="Arial Unicode MS" w:hAnsi="Arial Unicode MS" w:cs="Arial Unicode MS"/>
        </w:rPr>
        <w:t>-</w:t>
      </w:r>
      <w:r w:rsidRPr="00166B44">
        <w:rPr>
          <w:rFonts w:ascii="Arial Unicode MS" w:eastAsia="Arial Unicode MS" w:hAnsi="Arial Unicode MS" w:cs="Arial Unicode MS"/>
        </w:rPr>
        <w:t xml:space="preserve">ERK </w:t>
      </w:r>
      <w:r>
        <w:rPr>
          <w:rFonts w:ascii="Arial Unicode MS" w:eastAsia="Arial Unicode MS" w:hAnsi="Arial Unicode MS" w:cs="Arial Unicode MS"/>
        </w:rPr>
        <w:t xml:space="preserve">pathway activity suggest that </w:t>
      </w:r>
      <w:proofErr w:type="spellStart"/>
      <w:r>
        <w:rPr>
          <w:rFonts w:ascii="Arial Unicode MS" w:eastAsia="Arial Unicode MS" w:hAnsi="Arial Unicode MS" w:cs="Arial Unicode MS"/>
        </w:rPr>
        <w:t>mortalin</w:t>
      </w:r>
      <w:proofErr w:type="spellEnd"/>
      <w:r>
        <w:rPr>
          <w:rFonts w:ascii="Arial Unicode MS" w:eastAsia="Arial Unicode MS" w:hAnsi="Arial Unicode MS" w:cs="Arial Unicode MS"/>
        </w:rPr>
        <w:t xml:space="preserve"> has </w:t>
      </w:r>
      <w:r w:rsidRPr="00166B44">
        <w:rPr>
          <w:rFonts w:ascii="Arial Unicode MS" w:eastAsia="Arial Unicode MS" w:hAnsi="Arial Unicode MS" w:cs="Arial Unicode MS"/>
        </w:rPr>
        <w:t xml:space="preserve">potential </w:t>
      </w:r>
      <w:r>
        <w:rPr>
          <w:rFonts w:ascii="Arial Unicode MS" w:eastAsia="Arial Unicode MS" w:hAnsi="Arial Unicode MS" w:cs="Arial Unicode MS"/>
        </w:rPr>
        <w:t>as a</w:t>
      </w:r>
      <w:r w:rsidRPr="00166B44"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 xml:space="preserve">selective </w:t>
      </w:r>
      <w:r w:rsidRPr="00166B44">
        <w:rPr>
          <w:rFonts w:ascii="Arial Unicode MS" w:eastAsia="Arial Unicode MS" w:hAnsi="Arial Unicode MS" w:cs="Arial Unicode MS"/>
        </w:rPr>
        <w:t xml:space="preserve">therapeutic </w:t>
      </w:r>
      <w:r>
        <w:rPr>
          <w:rFonts w:ascii="Arial Unicode MS" w:eastAsia="Arial Unicode MS" w:hAnsi="Arial Unicode MS" w:cs="Arial Unicode MS"/>
        </w:rPr>
        <w:t>target</w:t>
      </w:r>
      <w:r w:rsidRPr="00166B44">
        <w:rPr>
          <w:rFonts w:ascii="Arial Unicode MS" w:eastAsia="Arial Unicode MS" w:hAnsi="Arial Unicode MS" w:cs="Arial Unicode MS"/>
        </w:rPr>
        <w:t>.</w:t>
      </w:r>
      <w:bookmarkStart w:id="0" w:name="_GoBack"/>
      <w:bookmarkEnd w:id="0"/>
    </w:p>
    <w:sectPr w:rsidR="002B75A0" w:rsidRPr="002B7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ECC"/>
    <w:rsid w:val="002B75A0"/>
    <w:rsid w:val="00900A98"/>
    <w:rsid w:val="00A64ECC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Park</dc:creator>
  <cp:lastModifiedBy>John Park</cp:lastModifiedBy>
  <cp:revision>2</cp:revision>
  <dcterms:created xsi:type="dcterms:W3CDTF">2021-10-22T18:21:00Z</dcterms:created>
  <dcterms:modified xsi:type="dcterms:W3CDTF">2021-10-22T18:30:00Z</dcterms:modified>
</cp:coreProperties>
</file>