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26C03" w14:textId="3C053C4E" w:rsidR="00BD1BC1" w:rsidRDefault="00C67B86" w:rsidP="00BD1BC1">
      <w:pPr>
        <w:jc w:val="center"/>
        <w:rPr>
          <w:b/>
          <w:sz w:val="28"/>
          <w:szCs w:val="28"/>
          <w:lang w:eastAsia="ko-KR"/>
        </w:rPr>
      </w:pPr>
      <w:r>
        <w:rPr>
          <w:rFonts w:hint="eastAsia"/>
          <w:b/>
          <w:sz w:val="28"/>
          <w:szCs w:val="28"/>
          <w:lang w:eastAsia="ko-KR"/>
        </w:rPr>
        <w:t xml:space="preserve">Low temperature </w:t>
      </w:r>
      <w:r w:rsidR="005B609C" w:rsidRPr="005B609C">
        <w:rPr>
          <w:b/>
          <w:sz w:val="28"/>
          <w:szCs w:val="28"/>
          <w:lang w:eastAsia="ko-KR"/>
        </w:rPr>
        <w:t xml:space="preserve">redox reactions </w:t>
      </w:r>
      <w:r w:rsidR="0009111D">
        <w:rPr>
          <w:b/>
          <w:sz w:val="28"/>
          <w:szCs w:val="28"/>
          <w:lang w:eastAsia="ko-KR"/>
        </w:rPr>
        <w:t xml:space="preserve">in </w:t>
      </w:r>
      <w:r w:rsidR="009D4BAE">
        <w:rPr>
          <w:rFonts w:hint="eastAsia"/>
          <w:b/>
          <w:sz w:val="28"/>
          <w:szCs w:val="28"/>
          <w:lang w:eastAsia="ko-KR"/>
        </w:rPr>
        <w:t>epitaxial oxygen sponge</w:t>
      </w:r>
    </w:p>
    <w:p w14:paraId="0C99F8D5" w14:textId="77777777" w:rsidR="003C0C2C" w:rsidRPr="00A25554" w:rsidRDefault="003C0C2C" w:rsidP="00BD1BC1">
      <w:pPr>
        <w:jc w:val="center"/>
        <w:rPr>
          <w:b/>
          <w:sz w:val="28"/>
          <w:szCs w:val="28"/>
          <w:lang w:eastAsia="ko-KR"/>
        </w:rPr>
      </w:pPr>
    </w:p>
    <w:p w14:paraId="708FEFAE" w14:textId="70B89BC5" w:rsidR="00D50C1B" w:rsidRDefault="00400646" w:rsidP="00D50C1B">
      <w:pPr>
        <w:jc w:val="center"/>
        <w:rPr>
          <w:rFonts w:eastAsia="맑은 고딕"/>
          <w:b/>
          <w:u w:val="single"/>
          <w:lang w:val="de-DE" w:eastAsia="ko-KR"/>
        </w:rPr>
      </w:pPr>
      <w:r>
        <w:rPr>
          <w:rFonts w:eastAsia="맑은 고딕" w:hint="eastAsia"/>
          <w:b/>
          <w:u w:val="single"/>
          <w:lang w:val="de-DE" w:eastAsia="ko-KR"/>
        </w:rPr>
        <w:t>Hyoungjeen Jeen</w:t>
      </w:r>
    </w:p>
    <w:p w14:paraId="4E51068F" w14:textId="7E59BF55" w:rsidR="00787145" w:rsidRDefault="00D50C1B" w:rsidP="00411BDE">
      <w:pPr>
        <w:jc w:val="center"/>
        <w:rPr>
          <w:rFonts w:eastAsia="맑은 고딕"/>
          <w:i/>
          <w:sz w:val="20"/>
          <w:szCs w:val="20"/>
          <w:lang w:eastAsia="ko-KR"/>
        </w:rPr>
      </w:pPr>
      <w:r w:rsidRPr="008D570C">
        <w:rPr>
          <w:rFonts w:eastAsia="MS Mincho"/>
          <w:i/>
          <w:sz w:val="20"/>
          <w:szCs w:val="20"/>
          <w:lang w:eastAsia="ja-JP"/>
        </w:rPr>
        <w:t>Dep</w:t>
      </w:r>
      <w:r w:rsidRPr="008D570C">
        <w:rPr>
          <w:i/>
          <w:sz w:val="20"/>
          <w:szCs w:val="20"/>
          <w:lang w:eastAsia="ja-JP"/>
        </w:rPr>
        <w:t>artment</w:t>
      </w:r>
      <w:r w:rsidRPr="008D570C">
        <w:rPr>
          <w:i/>
          <w:sz w:val="20"/>
          <w:szCs w:val="20"/>
        </w:rPr>
        <w:t xml:space="preserve"> </w:t>
      </w:r>
      <w:r w:rsidRPr="008D570C">
        <w:rPr>
          <w:rFonts w:eastAsia="MS Mincho"/>
          <w:i/>
          <w:sz w:val="20"/>
          <w:szCs w:val="20"/>
          <w:lang w:eastAsia="ja-JP"/>
        </w:rPr>
        <w:t xml:space="preserve">of Physics, </w:t>
      </w:r>
      <w:r w:rsidR="00400646">
        <w:rPr>
          <w:rFonts w:eastAsia="맑은 고딕" w:hint="eastAsia"/>
          <w:i/>
          <w:sz w:val="20"/>
          <w:szCs w:val="20"/>
          <w:lang w:eastAsia="ko-KR"/>
        </w:rPr>
        <w:t xml:space="preserve">Pusan National </w:t>
      </w:r>
      <w:r w:rsidRPr="008D570C">
        <w:rPr>
          <w:rFonts w:eastAsia="MS Mincho"/>
          <w:i/>
          <w:sz w:val="20"/>
          <w:szCs w:val="20"/>
          <w:lang w:eastAsia="ja-JP"/>
        </w:rPr>
        <w:t xml:space="preserve">University, </w:t>
      </w:r>
      <w:r w:rsidR="00432C31">
        <w:rPr>
          <w:rFonts w:eastAsia="MS Mincho"/>
          <w:i/>
          <w:sz w:val="20"/>
          <w:szCs w:val="20"/>
          <w:lang w:eastAsia="ja-JP"/>
        </w:rPr>
        <w:t xml:space="preserve">S. </w:t>
      </w:r>
      <w:r w:rsidRPr="00110E9A">
        <w:rPr>
          <w:rFonts w:eastAsia="맑은 고딕"/>
          <w:i/>
          <w:sz w:val="20"/>
          <w:szCs w:val="20"/>
        </w:rPr>
        <w:t>Korea</w:t>
      </w:r>
    </w:p>
    <w:p w14:paraId="09EBA82C" w14:textId="77777777" w:rsidR="003C0C2C" w:rsidRPr="003C0C2C" w:rsidRDefault="003C0C2C" w:rsidP="00411BDE">
      <w:pPr>
        <w:jc w:val="center"/>
        <w:rPr>
          <w:rFonts w:ascii="Times New Roman" w:hAnsi="Times New Roman" w:cs="Times New Roman"/>
          <w:shd w:val="clear" w:color="auto" w:fill="FFFFFF"/>
          <w:lang w:eastAsia="ko-KR"/>
        </w:rPr>
      </w:pPr>
    </w:p>
    <w:p w14:paraId="5A366906" w14:textId="40A795B9" w:rsidR="00787145" w:rsidRPr="00A25554" w:rsidRDefault="009D4BAE" w:rsidP="00787145">
      <w:pPr>
        <w:pStyle w:val="a"/>
        <w:widowControl/>
        <w:wordWrap/>
        <w:autoSpaceDE/>
        <w:spacing w:after="200" w:line="360" w:lineRule="auto"/>
        <w:ind w:firstLineChars="150" w:firstLine="360"/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T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ransition metal oxides</w:t>
      </w:r>
      <w:r w:rsidR="00A25554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(TMO) have shown 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diverse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physical properties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: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</w:t>
      </w:r>
      <w:r w:rsidR="00D43849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metal-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insulator transition,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superconductivity, 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thermoelectric effect,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magnetism, ion conductivity, catalytic activity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, and etc.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</w:t>
      </w:r>
      <w:r w:rsidR="00A25554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Among them, 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mixed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ionic 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and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electronic conducti</w:t>
      </w:r>
      <w:r w:rsidR="00A25554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ng behaviors in TMO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have attracted lots of attentions for </w:t>
      </w:r>
      <w:r w:rsidR="004C2465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many 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energy devices such as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solid oxide fuel cells and electrochemical sensor applications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, where redox reactions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and catalytic activity</w:t>
      </w:r>
      <w:r w:rsidR="00737A06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at the 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interface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s</w:t>
      </w:r>
      <w:r w:rsidR="004456B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of 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gas-solid 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play critical role</w:t>
      </w:r>
      <w:r w:rsidR="004456B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s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for the 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performance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of such devices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. However, high ionic conduction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and catalytic activity in TMO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ha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ve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only been achieved at elevated temperature. 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To avoid thermally induced degradation,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many efforts have been pursued to reduce the working temperature for prolonged, reliable operation. 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In this talk, fast reversible redox reactions in epitaxial oxygen sponge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, </w:t>
      </w:r>
      <w:proofErr w:type="spellStart"/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SrCoO</w:t>
      </w:r>
      <w:r w:rsidR="003C0C2C" w:rsidRPr="003C0C2C">
        <w:rPr>
          <w:rFonts w:ascii="Times New Roman" w:eastAsia="바탕" w:hAnsi="Times New Roman" w:cs="Times New Roman" w:hint="eastAsia"/>
          <w:i/>
          <w:sz w:val="24"/>
          <w:szCs w:val="24"/>
          <w:shd w:val="clear" w:color="auto" w:fill="FFFFFF"/>
          <w:vertAlign w:val="subscript"/>
        </w:rPr>
        <w:t>x</w:t>
      </w:r>
      <w:proofErr w:type="spellEnd"/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(2.5 </w:t>
      </w:r>
      <w:r w:rsidR="003C0C2C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≤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3C0C2C" w:rsidRPr="003C0C2C">
        <w:rPr>
          <w:rFonts w:ascii="Times New Roman" w:eastAsia="바탕" w:hAnsi="Times New Roman" w:cs="Times New Roman" w:hint="eastAsia"/>
          <w:i/>
          <w:sz w:val="24"/>
          <w:szCs w:val="24"/>
          <w:shd w:val="clear" w:color="auto" w:fill="FFFFFF"/>
        </w:rPr>
        <w:t>x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3C0C2C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≤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3.0)</w:t>
      </w:r>
      <w:r w:rsid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at low temperature 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will be</w:t>
      </w:r>
      <w:r w:rsidR="00411BDE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presented. 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E</w:t>
      </w:r>
      <w:r w:rsidR="00411BDE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pitaxially stabilized two </w:t>
      </w:r>
      <w:proofErr w:type="spellStart"/>
      <w:r w:rsidR="00411BDE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SrCoO</w:t>
      </w:r>
      <w:r w:rsidR="00411BDE" w:rsidRPr="00411BDE">
        <w:rPr>
          <w:rFonts w:ascii="Times New Roman" w:eastAsia="바탕" w:hAnsi="Times New Roman" w:cs="Times New Roman" w:hint="eastAsia"/>
          <w:i/>
          <w:sz w:val="24"/>
          <w:szCs w:val="24"/>
          <w:shd w:val="clear" w:color="auto" w:fill="FFFFFF"/>
          <w:vertAlign w:val="subscript"/>
        </w:rPr>
        <w:t>x</w:t>
      </w:r>
      <w:proofErr w:type="spellEnd"/>
      <w:r w:rsidR="00411BDE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phases,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i.e. 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oxygen-vacancy-ordered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SrCoO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  <w:vertAlign w:val="subscript"/>
        </w:rPr>
        <w:t>2.5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and SrCoO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, by pulsed laser epitaxy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were used for testing </w:t>
      </w:r>
      <w:r w:rsidR="004C2465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redox and catalytic activities</w: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PEVuZE5vdGU+PENpdGU+PEF1dGhvcj5KZWVuPC9BdXRob3I+PFllYXI+MjAxMzwvWWVhcj48UmVj
TnVtPjEyMDI8L1JlY051bT48RGlzcGxheVRleHQ+WzEtM108L0Rpc3BsYXlUZXh0PjxyZWNvcmQ+
PHJlYy1udW1iZXI+MTIwMjwvcmVjLW51bWJlcj48Zm9yZWlnbi1rZXlzPjxrZXkgYXBwPSJFTiIg
ZGItaWQ9Ind6OXRlcDJ4cWZwZjA3ZWZleDN4cGRhY3ZlMDU5ZHBlNTJhNSIgdGltZXN0YW1wPSIx
MzYzNzQ4MzQ0Ij4xMjAyPC9rZXk+PGtleSBhcHA9IkVOV2ViIiBkYi1pZD0iU0tzQnFncnRxZ2dB
QUg2bDBlbyI+Mzg4Mzwva2V5PjwvZm9yZWlnbi1rZXlzPjxyZWYtdHlwZSBuYW1lPSJKb3VybmFs
IEFydGljbGUiPjE3PC9yZWYtdHlwZT48Y29udHJpYnV0b3JzPjxhdXRob3JzPjxhdXRob3I+SmVl
biwgSC48L2F1dGhvcj48YXV0aG9yPkNob2ksIFcuIFMuPC9hdXRob3I+PGF1dGhvcj5GcmVlbGFu
ZCwgSi4gVy48L2F1dGhvcj48YXV0aG9yPk9odGEsIEguPC9hdXRob3I+PGF1dGhvcj5KdW5nLCBD
LiBVLjwvYXV0aG9yPjxhdXRob3I+TGVlLCBILiBOLjwvYXV0aG9yPjwvYXV0aG9ycz48L2NvbnRy
aWJ1dG9ycz48dGl0bGVzPjx0aXRsZT48c3R5bGUgZmFjZT0ibm9ybWFsIiBmb250PSJkZWZhdWx0
IiBzaXplPSIxMDAlIj5Ub3BvdGFjdGljIHBoYXNlIHRyYW5zZm9ybWF0aW9uIG9mIHRoZSBicm93
bm1pbGxlcml0ZSBTckNvTzwvc3R5bGU+PHN0eWxlIGZhY2U9InN1YnNjcmlwdCIgZm9udD0iZGVm
YXVsdCIgc2l6ZT0iMTAwJSI+Mi41PC9zdHlsZT48c3R5bGUgZmFjZT0ibm9ybWFsIiBmb250PSJk
ZWZhdWx0IiBzaXplPSIxMDAlIj4gdG8gdGhlIHBlcm92c2tpdGUgU3JDb088L3N0eWxlPjxzdHls
ZSBmYWNlPSJzdWJzY3JpcHQiIGZvbnQ9ImRlZmF1bHQiIHNpemU9IjEwMCUiPjMtPC9zdHlsZT48
c3R5bGUgZmFjZT0iaXRhbGljIHN1YnNjcmlwdCIgZm9udD0iZGVmYXVsdCIgc2l6ZT0iMTAwJSI+
ZDwvc3R5bGU+PC90aXRsZT48c2Vjb25kYXJ5LXRpdGxlPkFkdi4gTWF0ZXIuPC9zZWNvbmRhcnkt
dGl0bGU+PC90aXRsZXM+PHBlcmlvZGljYWw+PGZ1bGwtdGl0bGU+QWR2YW5jZWQgTWF0ZXJpYWxz
PC9mdWxsLXRpdGxlPjxhYmJyLTE+QWR2LiBNYXRlci48L2FiYnItMT48L3BlcmlvZGljYWw+PHBh
Z2VzPjM2NTE8L3BhZ2VzPjx2b2x1bWU+MjU8L3ZvbHVtZT48ZWRpdGlvbj4zNjU2PC9lZGl0aW9u
PjxzZWN0aW9uPjM2NTE8L3NlY3Rpb24+PGRhdGVzPjx5ZWFyPjIwMTM8L3llYXI+PC9kYXRlcz48
dXJscz48cmVsYXRlZC11cmxzPjx1cmw+aHR0cDovL29ubGluZWxpYnJhcnkud2lsZXkuY29tL2Rv
aS8xMC4xMDAyL2FkbWEuMjAxMzAwNTMxL2Fic3RyYWN0PC91cmw+PC9yZWxhdGVkLXVybHM+PC91
cmxzPjxlbGVjdHJvbmljLXJlc291cmNlLW51bT4xMC4xMDAyL2FkbWEuMjAxMzAwNTMxPC9lbGVj
dHJvbmljLXJlc291cmNlLW51bT48L3JlY29yZD48L0NpdGU+PENpdGU+PEF1dGhvcj5KZWVuPC9B
dXRob3I+PFllYXI+MjAxMzwvWWVhcj48UmVjTnVtPjE1NDM8L1JlY051bT48cmVjb3JkPjxyZWMt
bnVtYmVyPjE1NDM8L3JlYy1udW1iZXI+PGZvcmVpZ24ta2V5cz48a2V5IGFwcD0iRU4iIGRiLWlk
PSJ3ejl0ZXAyeHFmcGYwN2VmZXgzeHBkYWN2ZTA1OWRwZTUyYTUiIHRpbWVzdGFtcD0iMTM4MjUz
MzU1OSI+MTU0Mzwva2V5PjxrZXkgYXBwPSJFTldlYiIgZGItaWQ9IlNLc0JxZ3J0cWdnQUFINmww
ZW8iPjMwOTc8L2tleT48L2ZvcmVpZ24ta2V5cz48cmVmLXR5cGUgbmFtZT0iSm91cm5hbCBBcnRp
Y2xlIj4xNzwvcmVmLXR5cGU+PGNvbnRyaWJ1dG9ycz48YXV0aG9ycz48YXV0aG9yPkplZW4sIEh5
b3VuZ2plZW48L2F1dGhvcj48YXV0aG9yPkNob2ksIFdvbyBTZW9rPC9hdXRob3I+PGF1dGhvcj5C
aWVnYWxza2ksIE1pY2hhZWwgRC48L2F1dGhvcj48YXV0aG9yPkZvbGttYW4sIENoYWQgTS48L2F1
dGhvcj48YXV0aG9yPlR1bmcsIEkuIENoZW5nPC9hdXRob3I+PGF1dGhvcj5Gb25nLCBEaWxsb24g
RC48L2F1dGhvcj48YXV0aG9yPkZyZWVsYW5kLCBKb2huIFcuPC9hdXRob3I+PGF1dGhvcj5TaGlu
LCBEb25nd29uPC9hdXRob3I+PGF1dGhvcj5PaHRhLCBIaXJvbWljaGk8L2F1dGhvcj48YXV0aG9y
PkNoaXNob2xtLCBNYXR0aGV3IEYuPC9hdXRob3I+PGF1dGhvcj5MZWUsIEhvIE55dW5nPC9hdXRo
b3I+PC9hdXRob3JzPjwvY29udHJpYnV0b3JzPjx0aXRsZXM+PHRpdGxlPjxzdHlsZSBmYWNlPSJu
b3JtYWwiIGZvbnQ9ImRlZmF1bHQiIHNpemU9IjEwMCUiPlJldmVyc2libGUgcmVkb3ggcmVhY3Rp
b25zIGluIGFuIGVwaXRheGlhbGx5IHN0YWJpbGl6ZWQgU3JDb088L3N0eWxlPjxzdHlsZSBmYWNl
PSJpdGFsaWMgc3Vic2NyaXB0IiBmb250PSJkZWZhdWx0IiBzaXplPSIxMDAlIj54PC9zdHlsZT48
c3R5bGUgZmFjZT0ibm9ybWFsIiBmb250PSJkZWZhdWx0IiBzaXplPSIxMDAlIj4gb3h5Z2VuIHNw
b25nZTwvc3R5bGU+PC90aXRsZT48c2Vjb25kYXJ5LXRpdGxlPk5hdCBNYXRlcjwvc2Vjb25kYXJ5
LXRpdGxlPjwvdGl0bGVzPjxwZXJpb2RpY2FsPjxmdWxsLXRpdGxlPk5hdCBNYXRlcjwvZnVsbC10
aXRsZT48L3BlcmlvZGljYWw+PHBhZ2VzPjEwNTctMTA2MzwvcGFnZXM+PHZvbHVtZT4xMjwvdm9s
dW1lPjxkYXRlcz48eWVhcj4yMDEzPC95ZWFyPjwvZGF0ZXM+PHB1Ymxpc2hlcj5OYXR1cmUgUHVi
bGlzaGluZyBHcm91cDwvcHVibGlzaGVyPjxpc2JuPjE0NzYtMTEyMjwvaXNibj48d29yay10eXBl
PkFydGljbGU8L3dvcmstdHlwZT48dXJscz48cmVsYXRlZC11cmxzPjx1cmw+aHR0cDovL2R4LmRv
aS5vcmcvMTAuMTAzOC9ubWF0MzczNjwvdXJsPjwvcmVsYXRlZC11cmxzPjwvdXJscz48L3JlY29y
ZD48L0NpdGU+PENpdGU+PEF1dGhvcj5DaG9pPC9BdXRob3I+PFllYXI+MjAxMzwvWWVhcj48UmVj
TnVtPjE0NDU8L1JlY051bT48cmVjb3JkPjxyZWMtbnVtYmVyPjE0NDU8L3JlYy1udW1iZXI+PGZv
cmVpZ24ta2V5cz48a2V5IGFwcD0iRU4iIGRiLWlkPSJ3ejl0ZXAyeHFmcGYwN2VmZXgzeHBkYWN2
ZTA1OWRwZTUyYTUiIHRpbWVzdGFtcD0iMTM3NjQ4Nzc2NCI+MTQ0NTwva2V5PjxrZXkgYXBwPSJF
TldlYiIgZGItaWQ9IlNLc0JxZ3J0cWdnQUFINmwwZW8iPjQxNjQ8L2tleT48L2ZvcmVpZ24ta2V5
cz48cmVmLXR5cGUgbmFtZT0iSm91cm5hbCBBcnRpY2xlIj4xNzwvcmVmLXR5cGU+PGNvbnRyaWJ1
dG9ycz48YXV0aG9ycz48YXV0aG9yPkNob2ksIFcuIFMuPC9hdXRob3I+PGF1dGhvcj5KZWVuLCBI
LjwvYXV0aG9yPjxhdXRob3I+TGVlLCBKLiBILjwvYXV0aG9yPjxhdXRob3I+U2VvLCBTLiBTLiBB
LjwvYXV0aG9yPjxhdXRob3I+Q29vcGVyLCBWYWxlbnRpbm8gUi48L2F1dGhvcj48YXV0aG9yPlJh
YmUsIEthcmluIE0uPC9hdXRob3I+PGF1dGhvcj5MZWUsIEguIE4uPC9hdXRob3I+PC9hdXRob3Jz
PjwvY29udHJpYnV0b3JzPjx0aXRsZXM+PHRpdGxlPlJldmVyc2FsIG9mIHRoZSBsYXR0aWNlIHN0
cnVjdHVyZSBpbiBTckNvT3ggZXBpdGF4aWFsIHRoaW4gZmlsbXMgc3R1ZGllZCBieSByZWFsLXRp
bWUgb3B0aWNhbCBzcGVjdHJvc2NvcHkgYW5kIGZpcnN0LXByaW5jaXBsZXMgY2FsY3VsYXRpb25z
PC90aXRsZT48c2Vjb25kYXJ5LXRpdGxlPlBoeXMuIFJldi4gTGV0dC48L3NlY29uZGFyeS10aXRs
ZT48L3RpdGxlcz48cGVyaW9kaWNhbD48ZnVsbC10aXRsZT5QaHlzaWNhbCBSZXZpZXcgTGV0dGVy
czwvZnVsbC10aXRsZT48YWJici0xPlBoeXMuIFJldi4gTGV0dC48L2FiYnItMT48L3BlcmlvZGlj
YWw+PHBhZ2VzPjA5NzQwMTwvcGFnZXM+PHZvbHVtZT4xMTE8L3ZvbHVtZT48ZGF0ZXM+PHllYXI+
MjAxMzwveWVhcj48L2RhdGVzPjx1cmxzPjwvdXJscz48L3JlY29yZD48L0NpdGU+PC9FbmROb3Rl
PgB=
</w:fldData>
        </w:fldChar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PEVuZE5vdGU+PENpdGU+PEF1dGhvcj5KZWVuPC9BdXRob3I+PFllYXI+MjAxMzwvWWVhcj48UmVj
TnVtPjEyMDI8L1JlY051bT48RGlzcGxheVRleHQ+WzEtM108L0Rpc3BsYXlUZXh0PjxyZWNvcmQ+
PHJlYy1udW1iZXI+MTIwMjwvcmVjLW51bWJlcj48Zm9yZWlnbi1rZXlzPjxrZXkgYXBwPSJFTiIg
ZGItaWQ9Ind6OXRlcDJ4cWZwZjA3ZWZleDN4cGRhY3ZlMDU5ZHBlNTJhNSIgdGltZXN0YW1wPSIx
MzYzNzQ4MzQ0Ij4xMjAyPC9rZXk+PGtleSBhcHA9IkVOV2ViIiBkYi1pZD0iU0tzQnFncnRxZ2dB
QUg2bDBlbyI+Mzg4Mzwva2V5PjwvZm9yZWlnbi1rZXlzPjxyZWYtdHlwZSBuYW1lPSJKb3VybmFs
IEFydGljbGUiPjE3PC9yZWYtdHlwZT48Y29udHJpYnV0b3JzPjxhdXRob3JzPjxhdXRob3I+SmVl
biwgSC48L2F1dGhvcj48YXV0aG9yPkNob2ksIFcuIFMuPC9hdXRob3I+PGF1dGhvcj5GcmVlbGFu
ZCwgSi4gVy48L2F1dGhvcj48YXV0aG9yPk9odGEsIEguPC9hdXRob3I+PGF1dGhvcj5KdW5nLCBD
LiBVLjwvYXV0aG9yPjxhdXRob3I+TGVlLCBILiBOLjwvYXV0aG9yPjwvYXV0aG9ycz48L2NvbnRy
aWJ1dG9ycz48dGl0bGVzPjx0aXRsZT48c3R5bGUgZmFjZT0ibm9ybWFsIiBmb250PSJkZWZhdWx0
IiBzaXplPSIxMDAlIj5Ub3BvdGFjdGljIHBoYXNlIHRyYW5zZm9ybWF0aW9uIG9mIHRoZSBicm93
bm1pbGxlcml0ZSBTckNvTzwvc3R5bGU+PHN0eWxlIGZhY2U9InN1YnNjcmlwdCIgZm9udD0iZGVm
YXVsdCIgc2l6ZT0iMTAwJSI+Mi41PC9zdHlsZT48c3R5bGUgZmFjZT0ibm9ybWFsIiBmb250PSJk
ZWZhdWx0IiBzaXplPSIxMDAlIj4gdG8gdGhlIHBlcm92c2tpdGUgU3JDb088L3N0eWxlPjxzdHls
ZSBmYWNlPSJzdWJzY3JpcHQiIGZvbnQ9ImRlZmF1bHQiIHNpemU9IjEwMCUiPjMtPC9zdHlsZT48
c3R5bGUgZmFjZT0iaXRhbGljIHN1YnNjcmlwdCIgZm9udD0iZGVmYXVsdCIgc2l6ZT0iMTAwJSI+
ZDwvc3R5bGU+PC90aXRsZT48c2Vjb25kYXJ5LXRpdGxlPkFkdi4gTWF0ZXIuPC9zZWNvbmRhcnkt
dGl0bGU+PC90aXRsZXM+PHBlcmlvZGljYWw+PGZ1bGwtdGl0bGU+QWR2YW5jZWQgTWF0ZXJpYWxz
PC9mdWxsLXRpdGxlPjxhYmJyLTE+QWR2LiBNYXRlci48L2FiYnItMT48L3BlcmlvZGljYWw+PHBh
Z2VzPjM2NTE8L3BhZ2VzPjx2b2x1bWU+MjU8L3ZvbHVtZT48ZWRpdGlvbj4zNjU2PC9lZGl0aW9u
PjxzZWN0aW9uPjM2NTE8L3NlY3Rpb24+PGRhdGVzPjx5ZWFyPjIwMTM8L3llYXI+PC9kYXRlcz48
dXJscz48cmVsYXRlZC11cmxzPjx1cmw+aHR0cDovL29ubGluZWxpYnJhcnkud2lsZXkuY29tL2Rv
aS8xMC4xMDAyL2FkbWEuMjAxMzAwNTMxL2Fic3RyYWN0PC91cmw+PC9yZWxhdGVkLXVybHM+PC91
cmxzPjxlbGVjdHJvbmljLXJlc291cmNlLW51bT4xMC4xMDAyL2FkbWEuMjAxMzAwNTMxPC9lbGVj
dHJvbmljLXJlc291cmNlLW51bT48L3JlY29yZD48L0NpdGU+PENpdGU+PEF1dGhvcj5KZWVuPC9B
dXRob3I+PFllYXI+MjAxMzwvWWVhcj48UmVjTnVtPjE1NDM8L1JlY051bT48cmVjb3JkPjxyZWMt
bnVtYmVyPjE1NDM8L3JlYy1udW1iZXI+PGZvcmVpZ24ta2V5cz48a2V5IGFwcD0iRU4iIGRiLWlk
PSJ3ejl0ZXAyeHFmcGYwN2VmZXgzeHBkYWN2ZTA1OWRwZTUyYTUiIHRpbWVzdGFtcD0iMTM4MjUz
MzU1OSI+MTU0Mzwva2V5PjxrZXkgYXBwPSJFTldlYiIgZGItaWQ9IlNLc0JxZ3J0cWdnQUFINmww
ZW8iPjMwOTc8L2tleT48L2ZvcmVpZ24ta2V5cz48cmVmLXR5cGUgbmFtZT0iSm91cm5hbCBBcnRp
Y2xlIj4xNzwvcmVmLXR5cGU+PGNvbnRyaWJ1dG9ycz48YXV0aG9ycz48YXV0aG9yPkplZW4sIEh5
b3VuZ2plZW48L2F1dGhvcj48YXV0aG9yPkNob2ksIFdvbyBTZW9rPC9hdXRob3I+PGF1dGhvcj5C
aWVnYWxza2ksIE1pY2hhZWwgRC48L2F1dGhvcj48YXV0aG9yPkZvbGttYW4sIENoYWQgTS48L2F1
dGhvcj48YXV0aG9yPlR1bmcsIEkuIENoZW5nPC9hdXRob3I+PGF1dGhvcj5Gb25nLCBEaWxsb24g
RC48L2F1dGhvcj48YXV0aG9yPkZyZWVsYW5kLCBKb2huIFcuPC9hdXRob3I+PGF1dGhvcj5TaGlu
LCBEb25nd29uPC9hdXRob3I+PGF1dGhvcj5PaHRhLCBIaXJvbWljaGk8L2F1dGhvcj48YXV0aG9y
PkNoaXNob2xtLCBNYXR0aGV3IEYuPC9hdXRob3I+PGF1dGhvcj5MZWUsIEhvIE55dW5nPC9hdXRo
b3I+PC9hdXRob3JzPjwvY29udHJpYnV0b3JzPjx0aXRsZXM+PHRpdGxlPjxzdHlsZSBmYWNlPSJu
b3JtYWwiIGZvbnQ9ImRlZmF1bHQiIHNpemU9IjEwMCUiPlJldmVyc2libGUgcmVkb3ggcmVhY3Rp
b25zIGluIGFuIGVwaXRheGlhbGx5IHN0YWJpbGl6ZWQgU3JDb088L3N0eWxlPjxzdHlsZSBmYWNl
PSJpdGFsaWMgc3Vic2NyaXB0IiBmb250PSJkZWZhdWx0IiBzaXplPSIxMDAlIj54PC9zdHlsZT48
c3R5bGUgZmFjZT0ibm9ybWFsIiBmb250PSJkZWZhdWx0IiBzaXplPSIxMDAlIj4gb3h5Z2VuIHNw
b25nZTwvc3R5bGU+PC90aXRsZT48c2Vjb25kYXJ5LXRpdGxlPk5hdCBNYXRlcjwvc2Vjb25kYXJ5
LXRpdGxlPjwvdGl0bGVzPjxwZXJpb2RpY2FsPjxmdWxsLXRpdGxlPk5hdCBNYXRlcjwvZnVsbC10
aXRsZT48L3BlcmlvZGljYWw+PHBhZ2VzPjEwNTctMTA2MzwvcGFnZXM+PHZvbHVtZT4xMjwvdm9s
dW1lPjxkYXRlcz48eWVhcj4yMDEzPC95ZWFyPjwvZGF0ZXM+PHB1Ymxpc2hlcj5OYXR1cmUgUHVi
bGlzaGluZyBHcm91cDwvcHVibGlzaGVyPjxpc2JuPjE0NzYtMTEyMjwvaXNibj48d29yay10eXBl
PkFydGljbGU8L3dvcmstdHlwZT48dXJscz48cmVsYXRlZC11cmxzPjx1cmw+aHR0cDovL2R4LmRv
aS5vcmcvMTAuMTAzOC9ubWF0MzczNjwvdXJsPjwvcmVsYXRlZC11cmxzPjwvdXJscz48L3JlY29y
ZD48L0NpdGU+PENpdGU+PEF1dGhvcj5DaG9pPC9BdXRob3I+PFllYXI+MjAxMzwvWWVhcj48UmVj
TnVtPjE0NDU8L1JlY051bT48cmVjb3JkPjxyZWMtbnVtYmVyPjE0NDU8L3JlYy1udW1iZXI+PGZv
cmVpZ24ta2V5cz48a2V5IGFwcD0iRU4iIGRiLWlkPSJ3ejl0ZXAyeHFmcGYwN2VmZXgzeHBkYWN2
ZTA1OWRwZTUyYTUiIHRpbWVzdGFtcD0iMTM3NjQ4Nzc2NCI+MTQ0NTwva2V5PjxrZXkgYXBwPSJF
TldlYiIgZGItaWQ9IlNLc0JxZ3J0cWdnQUFINmwwZW8iPjQxNjQ8L2tleT48L2ZvcmVpZ24ta2V5
cz48cmVmLXR5cGUgbmFtZT0iSm91cm5hbCBBcnRpY2xlIj4xNzwvcmVmLXR5cGU+PGNvbnRyaWJ1
dG9ycz48YXV0aG9ycz48YXV0aG9yPkNob2ksIFcuIFMuPC9hdXRob3I+PGF1dGhvcj5KZWVuLCBI
LjwvYXV0aG9yPjxhdXRob3I+TGVlLCBKLiBILjwvYXV0aG9yPjxhdXRob3I+U2VvLCBTLiBTLiBB
LjwvYXV0aG9yPjxhdXRob3I+Q29vcGVyLCBWYWxlbnRpbm8gUi48L2F1dGhvcj48YXV0aG9yPlJh
YmUsIEthcmluIE0uPC9hdXRob3I+PGF1dGhvcj5MZWUsIEguIE4uPC9hdXRob3I+PC9hdXRob3Jz
PjwvY29udHJpYnV0b3JzPjx0aXRsZXM+PHRpdGxlPlJldmVyc2FsIG9mIHRoZSBsYXR0aWNlIHN0
cnVjdHVyZSBpbiBTckNvT3ggZXBpdGF4aWFsIHRoaW4gZmlsbXMgc3R1ZGllZCBieSByZWFsLXRp
bWUgb3B0aWNhbCBzcGVjdHJvc2NvcHkgYW5kIGZpcnN0LXByaW5jaXBsZXMgY2FsY3VsYXRpb25z
PC90aXRsZT48c2Vjb25kYXJ5LXRpdGxlPlBoeXMuIFJldi4gTGV0dC48L3NlY29uZGFyeS10aXRs
ZT48L3RpdGxlcz48cGVyaW9kaWNhbD48ZnVsbC10aXRsZT5QaHlzaWNhbCBSZXZpZXcgTGV0dGVy
czwvZnVsbC10aXRsZT48YWJici0xPlBoeXMuIFJldi4gTGV0dC48L2FiYnItMT48L3BlcmlvZGlj
YWw+PHBhZ2VzPjA5NzQwMTwvcGFnZXM+PHZvbHVtZT4xMTE8L3ZvbHVtZT48ZGF0ZXM+PHllYXI+
MjAxMzwveWVhcj48L2RhdGVzPjx1cmxzPjwvdXJscz48L3JlY29yZD48L0NpdGU+PC9FbmROb3Rl
PgB=
</w:fldData>
        </w:fldChar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end"/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separate"/>
      </w:r>
      <w:r w:rsidR="005B609C" w:rsidRPr="00A25554">
        <w:rPr>
          <w:rFonts w:ascii="Times New Roman" w:eastAsia="바탕" w:hAnsi="Times New Roman" w:cs="Times New Roman"/>
          <w:noProof/>
          <w:sz w:val="24"/>
          <w:szCs w:val="24"/>
          <w:shd w:val="clear" w:color="auto" w:fill="FFFFFF"/>
        </w:rPr>
        <w:t>[1-3]</w: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end"/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. </w:t>
      </w:r>
      <w:r w:rsidR="00737A06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Main di</w:t>
      </w:r>
      <w:r w:rsidR="00737A06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scovery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is that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those two phases can be reversibly transformed at drastically reduced temperatures (&lt;</w:t>
      </w:r>
      <w:r w:rsidR="00787145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 2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00 </w:t>
      </w:r>
      <w:proofErr w:type="spellStart"/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C</w:t>
      </w:r>
      <w:proofErr w:type="spellEnd"/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) in considerably short time from real-time temperature dependent XRD and </w:t>
      </w:r>
      <w:r w:rsidR="00411BDE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optical </w:t>
      </w:r>
      <w:proofErr w:type="spellStart"/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ellipsometry</w:t>
      </w:r>
      <w:proofErr w:type="spellEnd"/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measurements. In addition</w:t>
      </w:r>
      <w:r w:rsidR="003C0C2C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,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tests of catalysis 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using epitaxially oriented thin films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provide useful </w:t>
      </w:r>
      <w:r w:rsidR="00737A06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strate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gy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for de</w:t>
      </w:r>
      <w:r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 xml:space="preserve">signing </w:t>
      </w:r>
      <w:r w:rsidR="00787145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>highly sensitive electrochemical devices</w:t>
      </w:r>
      <w:r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</w: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begin"/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&lt;EndNote&gt;&lt;Cite&gt;&lt;Author&gt;Jeen&lt;/Author&gt;&lt;Year&gt;2013&lt;/Year&gt;&lt;RecNum&gt;1516&lt;/RecNum&gt;&lt;DisplayText&gt;[4]&lt;/DisplayText&gt;&lt;record&gt;&lt;rec-number&gt;1516&lt;/rec-number&gt;&lt;foreign-keys&gt;&lt;key app="EN" db-id="wz9tep2xqfpf07efex3xpdacve059dpe52a5" timestamp="1380826060"&gt;1516&lt;/key&gt;&lt;key app="ENWeb" db-id="SKsBqgrtqggAAH6l0eo"&gt;3100&lt;/key&gt;&lt;/foreign-keys&gt;&lt;ref-type name="Journal Article"&gt;17&lt;/ref-type&gt;&lt;contributors&gt;&lt;authors&gt;&lt;author&gt;Jeen, Hyoungjeen&lt;/author&gt;&lt;author&gt;Bi, Zhonghe&lt;/author&gt;&lt;author&gt;Choi, Woo Seok&lt;/author&gt;&lt;author&gt;Chisholm, Matthew F.&lt;/author&gt;&lt;author&gt;Bridges, Craig A.&lt;/author&gt;&lt;author&gt;Paranthaman, M. Parans&lt;/author&gt;&lt;author&gt;Lee, Ho Nyung&lt;/author&gt;&lt;/authors&gt;&lt;/contributors&gt;&lt;titles&gt;&lt;title&gt;Orienting Oxygen Vacancies for Fast Catalytic Reaction&lt;/title&gt;&lt;secondary-title&gt;Advanced Materials&lt;/secondary-title&gt;&lt;/titles&gt;&lt;periodical&gt;&lt;full-title&gt;Advanced Materials&lt;/full-title&gt;&lt;abbr-1&gt;Adv. Mater.&lt;/abbr-1&gt;&lt;/periodical&gt;&lt;pages&gt;6459&lt;/pages&gt;&lt;volume&gt;25&lt;/volume&gt;&lt;dates&gt;&lt;year&gt;2013&lt;/year&gt;&lt;/dates&gt;&lt;isbn&gt;1521-4095&lt;/isbn&gt;&lt;urls&gt;&lt;related-urls&gt;&lt;url&gt;http://dx.doi.org/10.1002/adma.201302919&lt;/url&gt;&lt;/related-urls&gt;&lt;/urls&gt;&lt;electronic-resource-num&gt;10.1002/adma.201302919&lt;/electronic-resource-num&gt;&lt;/record&gt;&lt;/Cite&gt;&lt;/EndNote&gt;</w:instrTex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separate"/>
      </w:r>
      <w:r w:rsidR="005B609C" w:rsidRPr="00A25554">
        <w:rPr>
          <w:rFonts w:ascii="Times New Roman" w:eastAsia="바탕" w:hAnsi="Times New Roman" w:cs="Times New Roman"/>
          <w:noProof/>
          <w:sz w:val="24"/>
          <w:szCs w:val="24"/>
          <w:shd w:val="clear" w:color="auto" w:fill="FFFFFF"/>
        </w:rPr>
        <w:t>[4]</w:t>
      </w:r>
      <w:r w:rsidR="005B609C" w:rsidRPr="00A25554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fldChar w:fldCharType="end"/>
      </w:r>
      <w:r w:rsidR="005B609C" w:rsidRPr="00A25554">
        <w:rPr>
          <w:rFonts w:ascii="Times New Roman" w:eastAsia="바탕" w:hAnsi="Times New Roman" w:cs="Times New Roman" w:hint="eastAsia"/>
          <w:sz w:val="24"/>
          <w:szCs w:val="24"/>
          <w:shd w:val="clear" w:color="auto" w:fill="FFFFFF"/>
        </w:rPr>
        <w:t>.</w:t>
      </w:r>
      <w:r w:rsidR="00737A06"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  <w:t xml:space="preserve"> Lastly, recent works on strain dependent oxygen activity will be briefly presented. </w:t>
      </w:r>
      <w:bookmarkStart w:id="0" w:name="_GoBack"/>
      <w:bookmarkEnd w:id="0"/>
    </w:p>
    <w:p w14:paraId="7BA32E71" w14:textId="4556200F" w:rsidR="005B609C" w:rsidRPr="00A25554" w:rsidRDefault="005B609C" w:rsidP="005B609C">
      <w:pPr>
        <w:pStyle w:val="EndNoteBibliography"/>
        <w:spacing w:after="0"/>
      </w:pPr>
      <w:r w:rsidRPr="00A25554">
        <w:rPr>
          <w:lang w:eastAsia="ko-KR"/>
        </w:rPr>
        <w:fldChar w:fldCharType="begin"/>
      </w:r>
      <w:r w:rsidRPr="00A25554">
        <w:rPr>
          <w:lang w:eastAsia="ko-KR"/>
        </w:rPr>
        <w:instrText xml:space="preserve"> ADDIN EN.REFLIST </w:instrText>
      </w:r>
      <w:r w:rsidRPr="00A25554">
        <w:rPr>
          <w:lang w:eastAsia="ko-KR"/>
        </w:rPr>
        <w:fldChar w:fldCharType="separate"/>
      </w:r>
      <w:r w:rsidRPr="00A25554">
        <w:t>[1] H. Jeen</w:t>
      </w:r>
      <w:r w:rsidRPr="00A25554">
        <w:rPr>
          <w:rFonts w:hint="eastAsia"/>
          <w:lang w:eastAsia="ko-KR"/>
        </w:rPr>
        <w:t xml:space="preserve"> </w:t>
      </w:r>
      <w:r w:rsidRPr="00A25554">
        <w:rPr>
          <w:rFonts w:hint="eastAsia"/>
          <w:i/>
          <w:lang w:eastAsia="ko-KR"/>
        </w:rPr>
        <w:t>et al.</w:t>
      </w:r>
      <w:r w:rsidRPr="00A25554">
        <w:t xml:space="preserve">, Adv. Mater., </w:t>
      </w:r>
      <w:r w:rsidRPr="00A25554">
        <w:rPr>
          <w:b/>
        </w:rPr>
        <w:t>25</w:t>
      </w:r>
      <w:r w:rsidRPr="00A25554">
        <w:rPr>
          <w:rFonts w:hint="eastAsia"/>
          <w:b/>
          <w:lang w:eastAsia="ko-KR"/>
        </w:rPr>
        <w:t>,</w:t>
      </w:r>
      <w:r w:rsidRPr="00A25554">
        <w:t xml:space="preserve"> 3651</w:t>
      </w:r>
      <w:r w:rsidRPr="00A25554">
        <w:rPr>
          <w:rFonts w:hint="eastAsia"/>
          <w:lang w:eastAsia="ko-KR"/>
        </w:rPr>
        <w:t xml:space="preserve"> (2013)</w:t>
      </w:r>
      <w:r w:rsidRPr="00A25554">
        <w:t>.</w:t>
      </w:r>
    </w:p>
    <w:p w14:paraId="7FB4E898" w14:textId="0FB93695" w:rsidR="005B609C" w:rsidRPr="00A25554" w:rsidRDefault="005B609C" w:rsidP="005B609C">
      <w:pPr>
        <w:pStyle w:val="EndNoteBibliography"/>
        <w:spacing w:after="0"/>
      </w:pPr>
      <w:r w:rsidRPr="00A25554">
        <w:t>[2] H. Jeen</w:t>
      </w:r>
      <w:r w:rsidRPr="00A25554">
        <w:rPr>
          <w:rFonts w:hint="eastAsia"/>
          <w:lang w:eastAsia="ko-KR"/>
        </w:rPr>
        <w:t xml:space="preserve"> </w:t>
      </w:r>
      <w:r w:rsidRPr="00A25554">
        <w:rPr>
          <w:rFonts w:hint="eastAsia"/>
          <w:i/>
          <w:lang w:eastAsia="ko-KR"/>
        </w:rPr>
        <w:t>et al.</w:t>
      </w:r>
      <w:r w:rsidRPr="00A25554">
        <w:t>, Nat</w:t>
      </w:r>
      <w:r w:rsidRPr="00A25554">
        <w:rPr>
          <w:rFonts w:hint="eastAsia"/>
          <w:lang w:eastAsia="ko-KR"/>
        </w:rPr>
        <w:t>ure</w:t>
      </w:r>
      <w:r w:rsidRPr="00A25554">
        <w:t xml:space="preserve"> Mater</w:t>
      </w:r>
      <w:r w:rsidRPr="00A25554">
        <w:rPr>
          <w:rFonts w:hint="eastAsia"/>
          <w:lang w:eastAsia="ko-KR"/>
        </w:rPr>
        <w:t>.</w:t>
      </w:r>
      <w:r w:rsidRPr="00A25554">
        <w:t xml:space="preserve">, </w:t>
      </w:r>
      <w:r w:rsidRPr="00A25554">
        <w:rPr>
          <w:b/>
        </w:rPr>
        <w:t>12</w:t>
      </w:r>
      <w:r w:rsidRPr="00A25554">
        <w:rPr>
          <w:rFonts w:hint="eastAsia"/>
          <w:lang w:eastAsia="ko-KR"/>
        </w:rPr>
        <w:t>,</w:t>
      </w:r>
      <w:r w:rsidRPr="00A25554">
        <w:t xml:space="preserve"> 1057</w:t>
      </w:r>
      <w:r w:rsidRPr="00A25554">
        <w:rPr>
          <w:rFonts w:hint="eastAsia"/>
          <w:lang w:eastAsia="ko-KR"/>
        </w:rPr>
        <w:t xml:space="preserve"> </w:t>
      </w:r>
      <w:r w:rsidRPr="00A25554">
        <w:t>(2013).</w:t>
      </w:r>
    </w:p>
    <w:p w14:paraId="6975598F" w14:textId="5E6A4E66" w:rsidR="005B609C" w:rsidRPr="00A25554" w:rsidRDefault="005B609C" w:rsidP="005B609C">
      <w:pPr>
        <w:pStyle w:val="EndNoteBibliography"/>
        <w:spacing w:after="0"/>
      </w:pPr>
      <w:r w:rsidRPr="00A25554">
        <w:t>[3] W.S. Choi</w:t>
      </w:r>
      <w:r w:rsidRPr="00A25554">
        <w:rPr>
          <w:rFonts w:hint="eastAsia"/>
          <w:lang w:eastAsia="ko-KR"/>
        </w:rPr>
        <w:t xml:space="preserve"> </w:t>
      </w:r>
      <w:r w:rsidRPr="00A25554">
        <w:rPr>
          <w:rFonts w:hint="eastAsia"/>
          <w:i/>
          <w:lang w:eastAsia="ko-KR"/>
        </w:rPr>
        <w:t>et al.</w:t>
      </w:r>
      <w:r w:rsidRPr="00A25554">
        <w:t xml:space="preserve">, Phys. Rev. Lett., </w:t>
      </w:r>
      <w:r w:rsidRPr="00A25554">
        <w:rPr>
          <w:b/>
        </w:rPr>
        <w:t>111</w:t>
      </w:r>
      <w:r w:rsidRPr="00A25554">
        <w:rPr>
          <w:rFonts w:hint="eastAsia"/>
          <w:b/>
          <w:lang w:eastAsia="ko-KR"/>
        </w:rPr>
        <w:t>,</w:t>
      </w:r>
      <w:r w:rsidRPr="00A25554">
        <w:t xml:space="preserve"> 097401</w:t>
      </w:r>
      <w:r w:rsidRPr="00A25554">
        <w:rPr>
          <w:rFonts w:hint="eastAsia"/>
          <w:lang w:eastAsia="ko-KR"/>
        </w:rPr>
        <w:t xml:space="preserve"> </w:t>
      </w:r>
      <w:r w:rsidRPr="00A25554">
        <w:t>(2013).</w:t>
      </w:r>
    </w:p>
    <w:p w14:paraId="567F759D" w14:textId="3BC2FD23" w:rsidR="005B609C" w:rsidRPr="00A25554" w:rsidRDefault="005B609C" w:rsidP="005B609C">
      <w:pPr>
        <w:pStyle w:val="EndNoteBibliography"/>
        <w:rPr>
          <w:lang w:eastAsia="ko-KR"/>
        </w:rPr>
      </w:pPr>
      <w:r w:rsidRPr="00A25554">
        <w:t>[4] H. Jeen</w:t>
      </w:r>
      <w:r w:rsidRPr="00A25554">
        <w:rPr>
          <w:rFonts w:hint="eastAsia"/>
          <w:lang w:eastAsia="ko-KR"/>
        </w:rPr>
        <w:t xml:space="preserve"> </w:t>
      </w:r>
      <w:r w:rsidRPr="00A25554">
        <w:rPr>
          <w:rFonts w:hint="eastAsia"/>
          <w:i/>
          <w:lang w:eastAsia="ko-KR"/>
        </w:rPr>
        <w:t>et al.</w:t>
      </w:r>
      <w:r w:rsidRPr="00A25554">
        <w:t xml:space="preserve">, Adv. Mater., </w:t>
      </w:r>
      <w:r w:rsidRPr="00A25554">
        <w:rPr>
          <w:b/>
        </w:rPr>
        <w:t>25</w:t>
      </w:r>
      <w:r w:rsidRPr="00A25554">
        <w:rPr>
          <w:rFonts w:hint="eastAsia"/>
          <w:b/>
          <w:lang w:eastAsia="ko-KR"/>
        </w:rPr>
        <w:t>,</w:t>
      </w:r>
      <w:r w:rsidRPr="00A25554">
        <w:t xml:space="preserve"> 6459</w:t>
      </w:r>
      <w:r w:rsidRPr="00A25554">
        <w:rPr>
          <w:rFonts w:hint="eastAsia"/>
          <w:lang w:eastAsia="ko-KR"/>
        </w:rPr>
        <w:t xml:space="preserve"> </w:t>
      </w:r>
      <w:r w:rsidRPr="00A25554">
        <w:t>(2013).</w:t>
      </w:r>
    </w:p>
    <w:p w14:paraId="61363575" w14:textId="44DA23FD" w:rsidR="0010171A" w:rsidRDefault="005B609C" w:rsidP="00D50C1B">
      <w:pPr>
        <w:rPr>
          <w:lang w:eastAsia="ko-KR"/>
        </w:rPr>
      </w:pPr>
      <w:r w:rsidRPr="00A25554">
        <w:rPr>
          <w:lang w:eastAsia="ko-KR"/>
        </w:rPr>
        <w:fldChar w:fldCharType="end"/>
      </w:r>
    </w:p>
    <w:sectPr w:rsidR="0010171A" w:rsidSect="005B609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55AF1" w14:textId="77777777" w:rsidR="005E3D12" w:rsidRDefault="005E3D12" w:rsidP="00681DF4">
      <w:pPr>
        <w:spacing w:after="0"/>
      </w:pPr>
      <w:r>
        <w:separator/>
      </w:r>
    </w:p>
  </w:endnote>
  <w:endnote w:type="continuationSeparator" w:id="0">
    <w:p w14:paraId="0B62B48E" w14:textId="77777777" w:rsidR="005E3D12" w:rsidRDefault="005E3D12" w:rsidP="00681D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굴림">
    <w:charset w:val="4F"/>
    <w:family w:val="auto"/>
    <w:pitch w:val="variable"/>
    <w:sig w:usb0="B00002AF" w:usb1="69D77CFB" w:usb2="00000030" w:usb3="00000000" w:csb0="0008009F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94CE" w14:textId="77777777" w:rsidR="005E3D12" w:rsidRDefault="005E3D12" w:rsidP="00681DF4">
      <w:pPr>
        <w:spacing w:after="0"/>
      </w:pPr>
      <w:r>
        <w:separator/>
      </w:r>
    </w:p>
  </w:footnote>
  <w:footnote w:type="continuationSeparator" w:id="0">
    <w:p w14:paraId="2FAF1715" w14:textId="77777777" w:rsidR="005E3D12" w:rsidRDefault="005E3D12" w:rsidP="00681D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E0D"/>
    <w:multiLevelType w:val="hybridMultilevel"/>
    <w:tmpl w:val="542CA5FA"/>
    <w:lvl w:ilvl="0" w:tplc="5FEAFE64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BFD17DA"/>
    <w:multiLevelType w:val="hybridMultilevel"/>
    <w:tmpl w:val="542CA5FA"/>
    <w:lvl w:ilvl="0" w:tplc="5FEAFE64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s Reports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9tep2xqfpf07efex3xpdacve059dpe52a5&quot;&gt;Jeen_ORNL_ThinFilmGrowth2&lt;record-ids&gt;&lt;item&gt;1202&lt;/item&gt;&lt;item&gt;1445&lt;/item&gt;&lt;item&gt;1516&lt;/item&gt;&lt;item&gt;1543&lt;/item&gt;&lt;/record-ids&gt;&lt;/item&gt;&lt;/Libraries&gt;"/>
  </w:docVars>
  <w:rsids>
    <w:rsidRoot w:val="00F011CB"/>
    <w:rsid w:val="00061B0E"/>
    <w:rsid w:val="0009111D"/>
    <w:rsid w:val="000C74EA"/>
    <w:rsid w:val="000F20EE"/>
    <w:rsid w:val="0010171A"/>
    <w:rsid w:val="00107584"/>
    <w:rsid w:val="00125B0B"/>
    <w:rsid w:val="001434E9"/>
    <w:rsid w:val="00254A29"/>
    <w:rsid w:val="00257B5F"/>
    <w:rsid w:val="002C6EC1"/>
    <w:rsid w:val="002F0050"/>
    <w:rsid w:val="0034659C"/>
    <w:rsid w:val="00370463"/>
    <w:rsid w:val="003C0C2C"/>
    <w:rsid w:val="003D13C4"/>
    <w:rsid w:val="00400646"/>
    <w:rsid w:val="00411BDE"/>
    <w:rsid w:val="00415AFE"/>
    <w:rsid w:val="00432C31"/>
    <w:rsid w:val="004456B4"/>
    <w:rsid w:val="00446D1D"/>
    <w:rsid w:val="004743B8"/>
    <w:rsid w:val="004B5447"/>
    <w:rsid w:val="004C2465"/>
    <w:rsid w:val="004D47E9"/>
    <w:rsid w:val="004E52B6"/>
    <w:rsid w:val="00521CC6"/>
    <w:rsid w:val="005404BF"/>
    <w:rsid w:val="005647D7"/>
    <w:rsid w:val="005B609C"/>
    <w:rsid w:val="005E1E35"/>
    <w:rsid w:val="005E3D12"/>
    <w:rsid w:val="00645110"/>
    <w:rsid w:val="00681DF4"/>
    <w:rsid w:val="006B704C"/>
    <w:rsid w:val="006C52D4"/>
    <w:rsid w:val="006E48C0"/>
    <w:rsid w:val="00731D4F"/>
    <w:rsid w:val="00737A06"/>
    <w:rsid w:val="00787145"/>
    <w:rsid w:val="007916A1"/>
    <w:rsid w:val="00791B9E"/>
    <w:rsid w:val="008662AB"/>
    <w:rsid w:val="00876E12"/>
    <w:rsid w:val="008D5C42"/>
    <w:rsid w:val="0094734F"/>
    <w:rsid w:val="00966166"/>
    <w:rsid w:val="009A5927"/>
    <w:rsid w:val="009D4BAE"/>
    <w:rsid w:val="009E0BA6"/>
    <w:rsid w:val="00A102DB"/>
    <w:rsid w:val="00A14BB9"/>
    <w:rsid w:val="00A25554"/>
    <w:rsid w:val="00A44FFE"/>
    <w:rsid w:val="00A64E2C"/>
    <w:rsid w:val="00AB7A78"/>
    <w:rsid w:val="00AD2646"/>
    <w:rsid w:val="00B43F11"/>
    <w:rsid w:val="00BD1BC1"/>
    <w:rsid w:val="00C47B54"/>
    <w:rsid w:val="00C63828"/>
    <w:rsid w:val="00C67B86"/>
    <w:rsid w:val="00CC1A4E"/>
    <w:rsid w:val="00D22ED2"/>
    <w:rsid w:val="00D43849"/>
    <w:rsid w:val="00D50C1B"/>
    <w:rsid w:val="00D72A5F"/>
    <w:rsid w:val="00D756A3"/>
    <w:rsid w:val="00D84751"/>
    <w:rsid w:val="00DC13F4"/>
    <w:rsid w:val="00DC31EB"/>
    <w:rsid w:val="00E646F8"/>
    <w:rsid w:val="00E92A43"/>
    <w:rsid w:val="00E935C2"/>
    <w:rsid w:val="00EF095F"/>
    <w:rsid w:val="00EF50DF"/>
    <w:rsid w:val="00EF6026"/>
    <w:rsid w:val="00F011CB"/>
    <w:rsid w:val="00F20D12"/>
    <w:rsid w:val="00F34F67"/>
    <w:rsid w:val="00F71B3C"/>
    <w:rsid w:val="00F72EAF"/>
    <w:rsid w:val="00FC6B3B"/>
    <w:rsid w:val="00FE49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C238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바탕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2D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0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a">
    <w:name w:val="바탕글"/>
    <w:basedOn w:val="Normal"/>
    <w:link w:val="Char"/>
    <w:rsid w:val="00D50C1B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81DF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1D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DF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1DF4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0171A"/>
    <w:pPr>
      <w:spacing w:after="0"/>
      <w:jc w:val="center"/>
    </w:pPr>
    <w:rPr>
      <w:rFonts w:ascii="Cambria" w:hAnsi="Cambria"/>
      <w:noProof/>
      <w:sz w:val="22"/>
    </w:rPr>
  </w:style>
  <w:style w:type="character" w:customStyle="1" w:styleId="Char">
    <w:name w:val="바탕글 Char"/>
    <w:basedOn w:val="DefaultParagraphFont"/>
    <w:link w:val="a"/>
    <w:rsid w:val="0010171A"/>
    <w:rPr>
      <w:rFonts w:ascii="굴림" w:eastAsia="굴림" w:hAnsi="굴림" w:cs="굴림"/>
      <w:color w:val="000000"/>
      <w:shd w:val="clear" w:color="auto" w:fill="FFFFFF"/>
      <w:lang w:eastAsia="ko-KR"/>
    </w:rPr>
  </w:style>
  <w:style w:type="character" w:customStyle="1" w:styleId="EndNoteBibliographyTitleChar">
    <w:name w:val="EndNote Bibliography Title Char"/>
    <w:basedOn w:val="Char"/>
    <w:link w:val="EndNoteBibliographyTitle"/>
    <w:rsid w:val="0010171A"/>
    <w:rPr>
      <w:rFonts w:ascii="Cambria" w:eastAsia="굴림" w:hAnsi="Cambria" w:cs="굴림"/>
      <w:noProof/>
      <w:color w:val="000000"/>
      <w:sz w:val="22"/>
      <w:szCs w:val="24"/>
      <w:shd w:val="clear" w:color="auto" w:fill="FFFFFF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10171A"/>
    <w:rPr>
      <w:rFonts w:ascii="Cambria" w:hAnsi="Cambria"/>
      <w:noProof/>
      <w:sz w:val="22"/>
    </w:rPr>
  </w:style>
  <w:style w:type="character" w:customStyle="1" w:styleId="EndNoteBibliographyChar">
    <w:name w:val="EndNote Bibliography Char"/>
    <w:basedOn w:val="Char"/>
    <w:link w:val="EndNoteBibliography"/>
    <w:rsid w:val="0010171A"/>
    <w:rPr>
      <w:rFonts w:ascii="Cambria" w:eastAsia="굴림" w:hAnsi="Cambria" w:cs="굴림"/>
      <w:noProof/>
      <w:color w:val="000000"/>
      <w:sz w:val="22"/>
      <w:szCs w:val="24"/>
      <w:shd w:val="clear" w:color="auto" w:fill="FFFFFF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바탕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2D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0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a">
    <w:name w:val="바탕글"/>
    <w:basedOn w:val="Normal"/>
    <w:link w:val="Char"/>
    <w:rsid w:val="00D50C1B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81DF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1D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DF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1DF4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0171A"/>
    <w:pPr>
      <w:spacing w:after="0"/>
      <w:jc w:val="center"/>
    </w:pPr>
    <w:rPr>
      <w:rFonts w:ascii="Cambria" w:hAnsi="Cambria"/>
      <w:noProof/>
      <w:sz w:val="22"/>
    </w:rPr>
  </w:style>
  <w:style w:type="character" w:customStyle="1" w:styleId="Char">
    <w:name w:val="바탕글 Char"/>
    <w:basedOn w:val="DefaultParagraphFont"/>
    <w:link w:val="a"/>
    <w:rsid w:val="0010171A"/>
    <w:rPr>
      <w:rFonts w:ascii="굴림" w:eastAsia="굴림" w:hAnsi="굴림" w:cs="굴림"/>
      <w:color w:val="000000"/>
      <w:shd w:val="clear" w:color="auto" w:fill="FFFFFF"/>
      <w:lang w:eastAsia="ko-KR"/>
    </w:rPr>
  </w:style>
  <w:style w:type="character" w:customStyle="1" w:styleId="EndNoteBibliographyTitleChar">
    <w:name w:val="EndNote Bibliography Title Char"/>
    <w:basedOn w:val="Char"/>
    <w:link w:val="EndNoteBibliographyTitle"/>
    <w:rsid w:val="0010171A"/>
    <w:rPr>
      <w:rFonts w:ascii="Cambria" w:eastAsia="굴림" w:hAnsi="Cambria" w:cs="굴림"/>
      <w:noProof/>
      <w:color w:val="000000"/>
      <w:sz w:val="22"/>
      <w:szCs w:val="24"/>
      <w:shd w:val="clear" w:color="auto" w:fill="FFFFFF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10171A"/>
    <w:rPr>
      <w:rFonts w:ascii="Cambria" w:hAnsi="Cambria"/>
      <w:noProof/>
      <w:sz w:val="22"/>
    </w:rPr>
  </w:style>
  <w:style w:type="character" w:customStyle="1" w:styleId="EndNoteBibliographyChar">
    <w:name w:val="EndNote Bibliography Char"/>
    <w:basedOn w:val="Char"/>
    <w:link w:val="EndNoteBibliography"/>
    <w:rsid w:val="0010171A"/>
    <w:rPr>
      <w:rFonts w:ascii="Cambria" w:eastAsia="굴림" w:hAnsi="Cambria" w:cs="굴림"/>
      <w:noProof/>
      <w:color w:val="000000"/>
      <w:sz w:val="22"/>
      <w:szCs w:val="24"/>
      <w:shd w:val="clear" w:color="auto" w:fill="FFFFFF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Macintosh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LBNL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Hyoung Jeen Jeen</cp:lastModifiedBy>
  <cp:revision>3</cp:revision>
  <cp:lastPrinted>2014-09-14T11:12:00Z</cp:lastPrinted>
  <dcterms:created xsi:type="dcterms:W3CDTF">2014-09-23T14:43:00Z</dcterms:created>
  <dcterms:modified xsi:type="dcterms:W3CDTF">2014-09-23T14:48:00Z</dcterms:modified>
</cp:coreProperties>
</file>