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915FB" w14:textId="70E8B08C" w:rsidR="00D950AB" w:rsidRDefault="000E6E13" w:rsidP="00D950AB">
      <w:pPr>
        <w:pStyle w:val="BBAuthorName"/>
        <w:spacing w:line="240" w:lineRule="auto"/>
        <w:rPr>
          <w:rStyle w:val="a3"/>
          <w:rFonts w:ascii="Cambria" w:hAnsi="Cambria"/>
          <w:b/>
          <w:sz w:val="36"/>
          <w:bdr w:val="none" w:sz="0" w:space="0" w:color="auto" w:frame="1"/>
          <w:shd w:val="clear" w:color="auto" w:fill="FCFCFC"/>
          <w:lang w:eastAsia="ko-KR"/>
        </w:rPr>
      </w:pPr>
      <w:r>
        <w:rPr>
          <w:rStyle w:val="a3"/>
          <w:rFonts w:ascii="Cambria" w:hAnsi="Cambria"/>
          <w:b/>
          <w:sz w:val="36"/>
          <w:bdr w:val="none" w:sz="0" w:space="0" w:color="auto" w:frame="1"/>
          <w:shd w:val="clear" w:color="auto" w:fill="FCFCFC"/>
          <w:lang w:eastAsia="ko-KR"/>
        </w:rPr>
        <w:t xml:space="preserve">Exploring </w:t>
      </w:r>
      <w:r w:rsidR="00D950AB" w:rsidRPr="00D950AB">
        <w:rPr>
          <w:rStyle w:val="a3"/>
          <w:rFonts w:ascii="Cambria" w:hAnsi="Cambria"/>
          <w:b/>
          <w:sz w:val="36"/>
          <w:bdr w:val="none" w:sz="0" w:space="0" w:color="auto" w:frame="1"/>
          <w:shd w:val="clear" w:color="auto" w:fill="FCFCFC"/>
          <w:lang w:eastAsia="ko-KR"/>
        </w:rPr>
        <w:t xml:space="preserve">Dearomative Cycloadditions: </w:t>
      </w:r>
      <w:r>
        <w:rPr>
          <w:rStyle w:val="a3"/>
          <w:rFonts w:ascii="Cambria" w:hAnsi="Cambria"/>
          <w:b/>
          <w:sz w:val="36"/>
          <w:bdr w:val="none" w:sz="0" w:space="0" w:color="auto" w:frame="1"/>
          <w:shd w:val="clear" w:color="auto" w:fill="FCFCFC"/>
          <w:lang w:eastAsia="ko-KR"/>
        </w:rPr>
        <w:t>Strategies for</w:t>
      </w:r>
      <w:r w:rsidR="00D950AB" w:rsidRPr="00D950AB">
        <w:rPr>
          <w:rStyle w:val="a3"/>
          <w:rFonts w:ascii="Cambria" w:hAnsi="Cambria"/>
          <w:b/>
          <w:sz w:val="36"/>
          <w:bdr w:val="none" w:sz="0" w:space="0" w:color="auto" w:frame="1"/>
          <w:shd w:val="clear" w:color="auto" w:fill="FCFCFC"/>
          <w:lang w:eastAsia="ko-KR"/>
        </w:rPr>
        <w:t xml:space="preserve"> Constructin</w:t>
      </w:r>
      <w:r>
        <w:rPr>
          <w:rStyle w:val="a3"/>
          <w:rFonts w:ascii="Cambria" w:hAnsi="Cambria"/>
          <w:b/>
          <w:sz w:val="36"/>
          <w:bdr w:val="none" w:sz="0" w:space="0" w:color="auto" w:frame="1"/>
          <w:shd w:val="clear" w:color="auto" w:fill="FCFCFC"/>
          <w:lang w:eastAsia="ko-KR"/>
        </w:rPr>
        <w:t>g</w:t>
      </w:r>
      <w:r w:rsidR="00D950AB" w:rsidRPr="00D950AB">
        <w:rPr>
          <w:rStyle w:val="a3"/>
          <w:rFonts w:ascii="Cambria" w:hAnsi="Cambria"/>
          <w:b/>
          <w:sz w:val="36"/>
          <w:bdr w:val="none" w:sz="0" w:space="0" w:color="auto" w:frame="1"/>
          <w:shd w:val="clear" w:color="auto" w:fill="FCFCFC"/>
          <w:lang w:eastAsia="ko-KR"/>
        </w:rPr>
        <w:t xml:space="preserve"> &amp; Restructur</w:t>
      </w:r>
      <w:r>
        <w:rPr>
          <w:rStyle w:val="a3"/>
          <w:rFonts w:ascii="Cambria" w:hAnsi="Cambria"/>
          <w:b/>
          <w:sz w:val="36"/>
          <w:bdr w:val="none" w:sz="0" w:space="0" w:color="auto" w:frame="1"/>
          <w:shd w:val="clear" w:color="auto" w:fill="FCFCFC"/>
          <w:lang w:eastAsia="ko-KR"/>
        </w:rPr>
        <w:t>ing</w:t>
      </w:r>
      <w:r w:rsidR="00D950AB" w:rsidRPr="00D950AB">
        <w:rPr>
          <w:rStyle w:val="a3"/>
          <w:rFonts w:ascii="Cambria" w:hAnsi="Cambria"/>
          <w:b/>
          <w:sz w:val="36"/>
          <w:bdr w:val="none" w:sz="0" w:space="0" w:color="auto" w:frame="1"/>
          <w:shd w:val="clear" w:color="auto" w:fill="FCFCFC"/>
          <w:lang w:eastAsia="ko-KR"/>
        </w:rPr>
        <w:t xml:space="preserve"> Heterocycles</w:t>
      </w:r>
    </w:p>
    <w:p w14:paraId="0600B004" w14:textId="74E11755" w:rsidR="00FD4EDB" w:rsidRPr="00FD4EDB" w:rsidRDefault="00FD4EDB" w:rsidP="00FD4EDB">
      <w:pPr>
        <w:pStyle w:val="BBAuthorName"/>
        <w:spacing w:line="360" w:lineRule="auto"/>
        <w:rPr>
          <w:rFonts w:ascii="Cambria" w:eastAsia="맑은 고딕" w:hAnsi="Cambria"/>
          <w:i w:val="0"/>
          <w:iCs/>
          <w:lang w:eastAsia="ko-KR"/>
        </w:rPr>
      </w:pPr>
      <w:proofErr w:type="spellStart"/>
      <w:r w:rsidRPr="00FD4EDB">
        <w:rPr>
          <w:rFonts w:ascii="Cambria" w:hAnsi="Cambria"/>
          <w:i w:val="0"/>
          <w:sz w:val="28"/>
          <w:lang w:eastAsia="ko-KR"/>
        </w:rPr>
        <w:t>Eun</w:t>
      </w:r>
      <w:proofErr w:type="spellEnd"/>
      <w:r w:rsidRPr="00FD4EDB">
        <w:rPr>
          <w:rFonts w:ascii="Cambria" w:hAnsi="Cambria"/>
          <w:i w:val="0"/>
          <w:sz w:val="28"/>
          <w:lang w:eastAsia="ko-KR"/>
        </w:rPr>
        <w:t xml:space="preserve"> </w:t>
      </w:r>
      <w:proofErr w:type="spellStart"/>
      <w:r w:rsidRPr="00FD4EDB">
        <w:rPr>
          <w:rFonts w:ascii="Cambria" w:hAnsi="Cambria"/>
          <w:i w:val="0"/>
          <w:sz w:val="28"/>
          <w:lang w:eastAsia="ko-KR"/>
        </w:rPr>
        <w:t>Jeong</w:t>
      </w:r>
      <w:proofErr w:type="spellEnd"/>
      <w:r w:rsidRPr="00FD4EDB">
        <w:rPr>
          <w:rFonts w:ascii="Cambria" w:hAnsi="Cambria"/>
          <w:i w:val="0"/>
          <w:sz w:val="28"/>
          <w:lang w:eastAsia="ko-KR"/>
        </w:rPr>
        <w:t xml:space="preserve"> Yoo</w:t>
      </w:r>
      <w:r w:rsidRPr="00FD4EDB">
        <w:rPr>
          <w:rFonts w:ascii="Cambria" w:eastAsia="SimSun" w:hAnsi="Cambria"/>
          <w:i w:val="0"/>
          <w:iCs/>
          <w:lang w:eastAsia="zh-CN"/>
        </w:rPr>
        <w:t xml:space="preserve"> </w:t>
      </w:r>
    </w:p>
    <w:p w14:paraId="636D44DF" w14:textId="77777777" w:rsidR="00FD4EDB" w:rsidRPr="00FD4EDB" w:rsidRDefault="00FD4EDB" w:rsidP="00FD4EDB">
      <w:pPr>
        <w:pStyle w:val="BBAuthorName"/>
        <w:spacing w:line="360" w:lineRule="auto"/>
        <w:rPr>
          <w:rFonts w:ascii="Cambria" w:hAnsi="Cambria"/>
          <w:iCs/>
          <w:sz w:val="22"/>
          <w:lang w:eastAsia="ko-KR"/>
        </w:rPr>
      </w:pPr>
      <w:r w:rsidRPr="00FD4EDB">
        <w:rPr>
          <w:rFonts w:ascii="Cambria" w:hAnsi="Cambria"/>
          <w:iCs/>
          <w:sz w:val="22"/>
          <w:lang w:eastAsia="ko-KR"/>
        </w:rPr>
        <w:t xml:space="preserve">Department of Applied Chemistry, Kyung </w:t>
      </w:r>
      <w:proofErr w:type="spellStart"/>
      <w:r w:rsidRPr="00FD4EDB">
        <w:rPr>
          <w:rFonts w:ascii="Cambria" w:hAnsi="Cambria"/>
          <w:iCs/>
          <w:sz w:val="22"/>
          <w:lang w:eastAsia="ko-KR"/>
        </w:rPr>
        <w:t>Hee</w:t>
      </w:r>
      <w:proofErr w:type="spellEnd"/>
      <w:r w:rsidRPr="00FD4EDB">
        <w:rPr>
          <w:rFonts w:ascii="Cambria" w:hAnsi="Cambria"/>
          <w:iCs/>
          <w:sz w:val="22"/>
          <w:lang w:eastAsia="ko-KR"/>
        </w:rPr>
        <w:t xml:space="preserve"> University, </w:t>
      </w:r>
      <w:proofErr w:type="spellStart"/>
      <w:r w:rsidRPr="00FD4EDB">
        <w:rPr>
          <w:rFonts w:ascii="Cambria" w:hAnsi="Cambria"/>
          <w:iCs/>
          <w:sz w:val="22"/>
          <w:lang w:eastAsia="ko-KR"/>
        </w:rPr>
        <w:t>Yongin</w:t>
      </w:r>
      <w:proofErr w:type="spellEnd"/>
      <w:r w:rsidRPr="00FD4EDB">
        <w:rPr>
          <w:rFonts w:ascii="Cambria" w:hAnsi="Cambria"/>
          <w:iCs/>
          <w:sz w:val="22"/>
          <w:lang w:eastAsia="ko-KR"/>
        </w:rPr>
        <w:t xml:space="preserve"> 17104, Korea</w:t>
      </w:r>
    </w:p>
    <w:p w14:paraId="71F7FA6C" w14:textId="23FBE8B1" w:rsidR="00FD4EDB" w:rsidRDefault="00FD4EDB" w:rsidP="00FD4EDB">
      <w:pPr>
        <w:pStyle w:val="BBAuthorName"/>
        <w:spacing w:line="360" w:lineRule="auto"/>
        <w:rPr>
          <w:rFonts w:ascii="Times New Roman" w:hAnsi="Times New Roman"/>
          <w:iCs/>
          <w:sz w:val="22"/>
          <w:lang w:eastAsia="ko-KR"/>
        </w:rPr>
      </w:pPr>
      <w:r w:rsidRPr="00FD4EDB">
        <w:rPr>
          <w:rFonts w:ascii="Cambria" w:hAnsi="Cambria"/>
          <w:iCs/>
          <w:sz w:val="22"/>
          <w:lang w:eastAsia="ko-KR"/>
        </w:rPr>
        <w:t xml:space="preserve">E-mail: </w:t>
      </w:r>
      <w:hyperlink r:id="rId7" w:history="1">
        <w:r w:rsidRPr="00AD1D26">
          <w:rPr>
            <w:rStyle w:val="a4"/>
            <w:rFonts w:ascii="Cambria" w:hAnsi="Cambria" w:hint="eastAsia"/>
            <w:iCs/>
            <w:sz w:val="22"/>
            <w:lang w:eastAsia="ko-KR"/>
          </w:rPr>
          <w:t>ejy</w:t>
        </w:r>
        <w:r w:rsidRPr="00AD1D26">
          <w:rPr>
            <w:rStyle w:val="a4"/>
            <w:rFonts w:ascii="Cambria" w:hAnsi="Cambria"/>
            <w:iCs/>
            <w:sz w:val="22"/>
            <w:lang w:eastAsia="ko-KR"/>
          </w:rPr>
          <w:t>oo</w:t>
        </w:r>
        <w:r w:rsidRPr="00AD1D26">
          <w:rPr>
            <w:rStyle w:val="a4"/>
            <w:rFonts w:ascii="Cambria" w:hAnsi="Cambria" w:hint="eastAsia"/>
            <w:iCs/>
            <w:sz w:val="22"/>
            <w:lang w:eastAsia="ko-KR"/>
          </w:rPr>
          <w:t>@</w:t>
        </w:r>
      </w:hyperlink>
      <w:r>
        <w:rPr>
          <w:rStyle w:val="a4"/>
          <w:rFonts w:ascii="Cambria" w:hAnsi="Cambria"/>
          <w:iCs/>
          <w:sz w:val="22"/>
          <w:lang w:eastAsia="ko-KR"/>
        </w:rPr>
        <w:t>khu.ac.kr</w:t>
      </w:r>
    </w:p>
    <w:p w14:paraId="52F3D8FD" w14:textId="77777777" w:rsidR="00FD4EDB" w:rsidRPr="007642F0" w:rsidRDefault="00FD4EDB" w:rsidP="00827D51">
      <w:pPr>
        <w:pStyle w:val="TAMainText"/>
      </w:pPr>
    </w:p>
    <w:p w14:paraId="15D8D106" w14:textId="4211DA79" w:rsidR="000E6E13" w:rsidRDefault="00687C46" w:rsidP="00D950AB">
      <w:pPr>
        <w:pStyle w:val="TAMainText"/>
        <w:rPr>
          <w:noProof/>
        </w:rPr>
      </w:pPr>
      <w:r w:rsidRPr="00687C46">
        <w:rPr>
          <w:noProof/>
        </w:rPr>
        <w:t>Heterocyclic compounds serve as fundamental structural motifs within a diverse range of natural products, exerting significant influence across various fields, notably within the pharmaceutical sector, due to their pronounced biological activities and medicinal potential. Among the methodologies employed for their synthesis, [m+n] dipolar cycloaddition emerges as a robust and exceedingly efficient strategy, delivering complete atom economy in a single operation. Our research endeavors have propelled the advancement of this field by introducing a new N-aromatic zwitterion, marked by exceptional stability and unconventional charge distribution patterns, deviating from the norm of conventional dipoles.</w:t>
      </w:r>
      <w:r>
        <w:rPr>
          <w:noProof/>
        </w:rPr>
        <w:t xml:space="preserve"> </w:t>
      </w:r>
      <w:r w:rsidR="000E6E13" w:rsidRPr="000E6E13">
        <w:rPr>
          <w:noProof/>
        </w:rPr>
        <w:t>These zwitterions serve as versatile five-atom synthons, enabling [5+n] cycloaddition reactions. Intriguingly, their reactivity can be adapted to various reacting partners, functioning both as 2π-dipolarophiles in [m+2] cycloadditions.</w:t>
      </w:r>
    </w:p>
    <w:p w14:paraId="1C474D5A" w14:textId="3E30124B" w:rsidR="000E6E13" w:rsidRDefault="000E6E13" w:rsidP="00D950AB">
      <w:pPr>
        <w:pStyle w:val="TAMainText"/>
        <w:rPr>
          <w:noProof/>
        </w:rPr>
      </w:pPr>
    </w:p>
    <w:p w14:paraId="42827AA7" w14:textId="7ECC2EDF" w:rsidR="00335A8B" w:rsidRDefault="00687C46" w:rsidP="00D950AB">
      <w:pPr>
        <w:pStyle w:val="TAMainText"/>
        <w:rPr>
          <w:noProof/>
        </w:rPr>
      </w:pPr>
      <w:r w:rsidRPr="00687C46">
        <w:rPr>
          <w:noProof/>
        </w:rPr>
        <w:t xml:space="preserve">Concurrently, the arena of structural diversity unfurls through the manipulation of ring architecture, encompassing contraction, expansion, deconstruction, and fusion. </w:t>
      </w:r>
      <w:r w:rsidR="00D62E98" w:rsidRPr="00D62E98">
        <w:rPr>
          <w:noProof/>
        </w:rPr>
        <w:t xml:space="preserve">This seminar is an immersive exploration of the utilization of unconventional N-aromatic zwitterions in both constructing and restructuring cyclic compounds. </w:t>
      </w:r>
      <w:r w:rsidR="00335A8B" w:rsidRPr="00335A8B">
        <w:rPr>
          <w:noProof/>
        </w:rPr>
        <w:t xml:space="preserve">The presentation begins with the synthetic method for a broad spectrum of fused azepines, which are obtained via [2+1] dearomative cycloaddition of N-aromatic zwitterions, followed by a meticulously orchestrated ring-expansion process. </w:t>
      </w:r>
      <w:r w:rsidRPr="00687C46">
        <w:rPr>
          <w:noProof/>
        </w:rPr>
        <w:t>Subsequently, we delve into the introduction of ring contraction for 8π-electron 1,4-diazepines, readily generated through the dearomative [5+2] cycloaddition of N-aromatic zwitterions and alkynes. The nuanced factors dictating the equilibrium amid distinct valence tautomers within the 8π-electron diazepine structure are expounded alongside the proposed transformation of these 8π-electron 1,4-diazepines yielding pyrrole derivatives.</w:t>
      </w:r>
    </w:p>
    <w:p w14:paraId="7A2F2FAC" w14:textId="77777777" w:rsidR="00687C46" w:rsidRDefault="00687C46" w:rsidP="00D950AB">
      <w:pPr>
        <w:pStyle w:val="TAMainText"/>
        <w:rPr>
          <w:rFonts w:hint="eastAsia"/>
          <w:noProof/>
        </w:rPr>
      </w:pPr>
    </w:p>
    <w:p w14:paraId="422626DB" w14:textId="77777777" w:rsidR="0092435D" w:rsidRPr="0092435D" w:rsidRDefault="0092435D" w:rsidP="0092435D">
      <w:pPr>
        <w:spacing w:line="276" w:lineRule="auto"/>
        <w:rPr>
          <w:rFonts w:ascii="Cambria" w:eastAsia="맑은 고딕" w:hAnsi="Cambria"/>
          <w:b/>
          <w:sz w:val="24"/>
          <w:szCs w:val="28"/>
        </w:rPr>
      </w:pPr>
      <w:r w:rsidRPr="0092435D">
        <w:rPr>
          <w:rFonts w:ascii="Cambria" w:eastAsia="맑은 고딕" w:hAnsi="Cambria"/>
          <w:b/>
          <w:sz w:val="24"/>
          <w:szCs w:val="28"/>
        </w:rPr>
        <w:t>References</w:t>
      </w:r>
    </w:p>
    <w:p w14:paraId="56B0A264" w14:textId="31115B5D" w:rsidR="00D950AB" w:rsidRDefault="00D950AB" w:rsidP="0092435D">
      <w:pPr>
        <w:pStyle w:val="a7"/>
        <w:numPr>
          <w:ilvl w:val="0"/>
          <w:numId w:val="1"/>
        </w:numPr>
        <w:wordWrap/>
        <w:spacing w:line="276" w:lineRule="auto"/>
        <w:ind w:leftChars="0" w:left="284" w:hanging="284"/>
        <w:contextualSpacing/>
        <w:rPr>
          <w:rFonts w:ascii="Cambria" w:eastAsia="맑은 고딕" w:hAnsi="Cambria"/>
          <w:sz w:val="24"/>
          <w:szCs w:val="28"/>
        </w:rPr>
      </w:pPr>
      <w:r>
        <w:rPr>
          <w:rFonts w:ascii="Cambria" w:eastAsia="맑은 고딕" w:hAnsi="Cambria" w:hint="eastAsia"/>
          <w:sz w:val="24"/>
          <w:szCs w:val="28"/>
        </w:rPr>
        <w:t>L</w:t>
      </w:r>
      <w:r>
        <w:rPr>
          <w:rFonts w:ascii="Cambria" w:eastAsia="맑은 고딕" w:hAnsi="Cambria"/>
          <w:sz w:val="24"/>
          <w:szCs w:val="28"/>
        </w:rPr>
        <w:t xml:space="preserve">ee, D. J.; Han, H. S.; Shin, J.; Yoo, E. J. </w:t>
      </w:r>
      <w:r w:rsidRPr="00D950AB">
        <w:rPr>
          <w:rFonts w:ascii="Cambria" w:eastAsia="맑은 고딕" w:hAnsi="Cambria"/>
          <w:i/>
          <w:iCs/>
          <w:sz w:val="24"/>
          <w:szCs w:val="28"/>
        </w:rPr>
        <w:t>J. Am. Chem. Soc.</w:t>
      </w:r>
      <w:r>
        <w:rPr>
          <w:rFonts w:ascii="Cambria" w:eastAsia="맑은 고딕" w:hAnsi="Cambria"/>
          <w:sz w:val="24"/>
          <w:szCs w:val="28"/>
        </w:rPr>
        <w:t xml:space="preserve"> </w:t>
      </w:r>
      <w:r w:rsidRPr="00D950AB">
        <w:rPr>
          <w:rFonts w:ascii="Cambria" w:eastAsia="맑은 고딕" w:hAnsi="Cambria"/>
          <w:b/>
          <w:bCs/>
          <w:sz w:val="24"/>
          <w:szCs w:val="28"/>
        </w:rPr>
        <w:t>2014</w:t>
      </w:r>
      <w:r>
        <w:rPr>
          <w:rFonts w:ascii="Cambria" w:eastAsia="맑은 고딕" w:hAnsi="Cambria"/>
          <w:sz w:val="24"/>
          <w:szCs w:val="28"/>
        </w:rPr>
        <w:t xml:space="preserve">, </w:t>
      </w:r>
      <w:r w:rsidRPr="00D950AB">
        <w:rPr>
          <w:rFonts w:ascii="Cambria" w:eastAsia="맑은 고딕" w:hAnsi="Cambria"/>
          <w:i/>
          <w:iCs/>
          <w:sz w:val="24"/>
          <w:szCs w:val="28"/>
        </w:rPr>
        <w:t>136</w:t>
      </w:r>
      <w:r>
        <w:rPr>
          <w:rFonts w:ascii="Cambria" w:eastAsia="맑은 고딕" w:hAnsi="Cambria"/>
          <w:sz w:val="24"/>
          <w:szCs w:val="28"/>
        </w:rPr>
        <w:t>, 11606.</w:t>
      </w:r>
    </w:p>
    <w:p w14:paraId="4A2D89B7" w14:textId="4B1DF0ED" w:rsidR="0092435D" w:rsidRPr="0092435D" w:rsidRDefault="0092435D" w:rsidP="0092435D">
      <w:pPr>
        <w:pStyle w:val="a7"/>
        <w:numPr>
          <w:ilvl w:val="0"/>
          <w:numId w:val="1"/>
        </w:numPr>
        <w:wordWrap/>
        <w:spacing w:line="276" w:lineRule="auto"/>
        <w:ind w:leftChars="0" w:left="284" w:hanging="284"/>
        <w:contextualSpacing/>
        <w:rPr>
          <w:rFonts w:ascii="Cambria" w:eastAsia="맑은 고딕" w:hAnsi="Cambria"/>
          <w:sz w:val="24"/>
          <w:szCs w:val="28"/>
        </w:rPr>
      </w:pPr>
      <w:r w:rsidRPr="0092435D">
        <w:rPr>
          <w:rFonts w:ascii="Cambria" w:eastAsia="맑은 고딕" w:hAnsi="Cambria"/>
          <w:sz w:val="24"/>
          <w:szCs w:val="28"/>
        </w:rPr>
        <w:t xml:space="preserve">Lee, J.; Ko, D.; Park, H. J.; Yoo, E. J. </w:t>
      </w:r>
      <w:r w:rsidRPr="0092435D">
        <w:rPr>
          <w:rFonts w:ascii="Cambria" w:eastAsia="맑은 고딕" w:hAnsi="Cambria"/>
          <w:i/>
          <w:iCs/>
          <w:sz w:val="24"/>
          <w:szCs w:val="28"/>
        </w:rPr>
        <w:t xml:space="preserve">Chem. Sci. </w:t>
      </w:r>
      <w:r w:rsidRPr="0092435D">
        <w:rPr>
          <w:rFonts w:ascii="Cambria" w:eastAsia="맑은 고딕" w:hAnsi="Cambria"/>
          <w:b/>
          <w:bCs/>
          <w:sz w:val="24"/>
          <w:szCs w:val="28"/>
        </w:rPr>
        <w:t>2020</w:t>
      </w:r>
      <w:r w:rsidRPr="0092435D">
        <w:rPr>
          <w:rFonts w:ascii="Cambria" w:eastAsia="맑은 고딕" w:hAnsi="Cambria"/>
          <w:sz w:val="24"/>
          <w:szCs w:val="28"/>
        </w:rPr>
        <w:t xml:space="preserve">, </w:t>
      </w:r>
      <w:r w:rsidRPr="0092435D">
        <w:rPr>
          <w:rFonts w:ascii="Cambria" w:eastAsia="맑은 고딕" w:hAnsi="Cambria"/>
          <w:i/>
          <w:iCs/>
          <w:sz w:val="24"/>
          <w:szCs w:val="28"/>
        </w:rPr>
        <w:t>11</w:t>
      </w:r>
      <w:r w:rsidRPr="0092435D">
        <w:rPr>
          <w:rFonts w:ascii="Cambria" w:eastAsia="맑은 고딕" w:hAnsi="Cambria"/>
          <w:sz w:val="24"/>
          <w:szCs w:val="28"/>
        </w:rPr>
        <w:t>, 1672</w:t>
      </w:r>
    </w:p>
    <w:p w14:paraId="2040193D" w14:textId="77777777" w:rsidR="0092435D" w:rsidRDefault="0092435D" w:rsidP="0092435D">
      <w:pPr>
        <w:pStyle w:val="a7"/>
        <w:numPr>
          <w:ilvl w:val="0"/>
          <w:numId w:val="1"/>
        </w:numPr>
        <w:wordWrap/>
        <w:spacing w:line="276" w:lineRule="auto"/>
        <w:ind w:leftChars="0" w:left="284" w:hanging="284"/>
        <w:contextualSpacing/>
        <w:rPr>
          <w:rFonts w:ascii="Cambria" w:eastAsia="맑은 고딕" w:hAnsi="Cambria"/>
          <w:sz w:val="24"/>
          <w:szCs w:val="28"/>
        </w:rPr>
      </w:pPr>
      <w:r w:rsidRPr="0092435D">
        <w:rPr>
          <w:rFonts w:ascii="Cambria" w:eastAsia="맑은 고딕" w:hAnsi="Cambria"/>
          <w:sz w:val="24"/>
          <w:szCs w:val="28"/>
        </w:rPr>
        <w:t xml:space="preserve">De, N.; Ko, D.; </w:t>
      </w:r>
      <w:proofErr w:type="spellStart"/>
      <w:r w:rsidRPr="0092435D">
        <w:rPr>
          <w:rFonts w:ascii="Cambria" w:eastAsia="맑은 고딕" w:hAnsi="Cambria"/>
          <w:sz w:val="24"/>
          <w:szCs w:val="28"/>
        </w:rPr>
        <w:t>Baek</w:t>
      </w:r>
      <w:proofErr w:type="spellEnd"/>
      <w:r w:rsidRPr="0092435D">
        <w:rPr>
          <w:rFonts w:ascii="Cambria" w:eastAsia="맑은 고딕" w:hAnsi="Cambria"/>
          <w:sz w:val="24"/>
          <w:szCs w:val="28"/>
        </w:rPr>
        <w:t xml:space="preserve">, S.-y.; Oh, C.; Kim, J.; </w:t>
      </w:r>
      <w:proofErr w:type="spellStart"/>
      <w:r w:rsidRPr="0092435D">
        <w:rPr>
          <w:rFonts w:ascii="Cambria" w:eastAsia="맑은 고딕" w:hAnsi="Cambria"/>
          <w:sz w:val="24"/>
          <w:szCs w:val="28"/>
        </w:rPr>
        <w:t>Baik</w:t>
      </w:r>
      <w:proofErr w:type="spellEnd"/>
      <w:r w:rsidRPr="0092435D">
        <w:rPr>
          <w:rFonts w:ascii="Cambria" w:eastAsia="맑은 고딕" w:hAnsi="Cambria"/>
          <w:sz w:val="24"/>
          <w:szCs w:val="28"/>
        </w:rPr>
        <w:t xml:space="preserve">, B.-H.; Yoo, E. J. </w:t>
      </w:r>
      <w:r w:rsidRPr="0092435D">
        <w:rPr>
          <w:rFonts w:ascii="Cambria" w:eastAsia="맑은 고딕" w:hAnsi="Cambria"/>
          <w:i/>
          <w:iCs/>
          <w:sz w:val="24"/>
          <w:szCs w:val="28"/>
        </w:rPr>
        <w:t xml:space="preserve">ACS </w:t>
      </w:r>
      <w:proofErr w:type="spellStart"/>
      <w:r w:rsidRPr="0092435D">
        <w:rPr>
          <w:rFonts w:ascii="Cambria" w:eastAsia="맑은 고딕" w:hAnsi="Cambria"/>
          <w:i/>
          <w:iCs/>
          <w:sz w:val="24"/>
          <w:szCs w:val="28"/>
        </w:rPr>
        <w:t>Catal</w:t>
      </w:r>
      <w:proofErr w:type="spellEnd"/>
      <w:r w:rsidRPr="0092435D">
        <w:rPr>
          <w:rFonts w:ascii="Cambria" w:eastAsia="맑은 고딕" w:hAnsi="Cambria"/>
          <w:i/>
          <w:iCs/>
          <w:sz w:val="24"/>
          <w:szCs w:val="28"/>
        </w:rPr>
        <w:t>.</w:t>
      </w:r>
      <w:r w:rsidRPr="0092435D">
        <w:rPr>
          <w:rFonts w:ascii="Cambria" w:eastAsia="맑은 고딕" w:hAnsi="Cambria"/>
          <w:sz w:val="24"/>
          <w:szCs w:val="28"/>
        </w:rPr>
        <w:t xml:space="preserve"> </w:t>
      </w:r>
      <w:r w:rsidRPr="0092435D">
        <w:rPr>
          <w:rFonts w:ascii="Cambria" w:eastAsia="맑은 고딕" w:hAnsi="Cambria"/>
          <w:b/>
          <w:bCs/>
          <w:sz w:val="24"/>
          <w:szCs w:val="28"/>
        </w:rPr>
        <w:t>2020</w:t>
      </w:r>
      <w:r w:rsidRPr="0092435D">
        <w:rPr>
          <w:rFonts w:ascii="Cambria" w:eastAsia="맑은 고딕" w:hAnsi="Cambria"/>
          <w:sz w:val="24"/>
          <w:szCs w:val="28"/>
        </w:rPr>
        <w:t xml:space="preserve">, </w:t>
      </w:r>
      <w:r w:rsidRPr="0092435D">
        <w:rPr>
          <w:rFonts w:ascii="Cambria" w:eastAsia="맑은 고딕" w:hAnsi="Cambria"/>
          <w:i/>
          <w:iCs/>
          <w:sz w:val="24"/>
          <w:szCs w:val="28"/>
        </w:rPr>
        <w:t>10</w:t>
      </w:r>
      <w:r w:rsidRPr="0092435D">
        <w:rPr>
          <w:rFonts w:ascii="Cambria" w:eastAsia="맑은 고딕" w:hAnsi="Cambria"/>
          <w:sz w:val="24"/>
          <w:szCs w:val="28"/>
        </w:rPr>
        <w:t>, 10905.</w:t>
      </w:r>
    </w:p>
    <w:p w14:paraId="693EE1B7" w14:textId="1F4213B8" w:rsidR="0092435D" w:rsidRPr="00F54D31" w:rsidRDefault="0092435D" w:rsidP="0092435D">
      <w:pPr>
        <w:pStyle w:val="a7"/>
        <w:numPr>
          <w:ilvl w:val="0"/>
          <w:numId w:val="1"/>
        </w:numPr>
        <w:wordWrap/>
        <w:spacing w:line="276" w:lineRule="auto"/>
        <w:ind w:leftChars="0" w:left="284" w:hanging="284"/>
        <w:contextualSpacing/>
        <w:rPr>
          <w:rFonts w:ascii="Cambria" w:eastAsia="맑은 고딕" w:hAnsi="Cambria"/>
          <w:sz w:val="24"/>
          <w:szCs w:val="28"/>
        </w:rPr>
      </w:pPr>
      <w:r w:rsidRPr="0092435D">
        <w:rPr>
          <w:rFonts w:ascii="Cambria" w:eastAsia="맑은 고딕" w:hAnsi="Cambria"/>
          <w:sz w:val="24"/>
          <w:szCs w:val="24"/>
        </w:rPr>
        <w:t xml:space="preserve">Kim, J.; Yoo, E. J. </w:t>
      </w:r>
      <w:r w:rsidRPr="0092435D">
        <w:rPr>
          <w:rFonts w:ascii="Cambria" w:eastAsia="맑은 고딕" w:hAnsi="Cambria"/>
          <w:i/>
          <w:iCs/>
          <w:sz w:val="24"/>
          <w:szCs w:val="24"/>
        </w:rPr>
        <w:t>Org. Lett.</w:t>
      </w:r>
      <w:r w:rsidRPr="0092435D">
        <w:rPr>
          <w:rFonts w:ascii="Cambria" w:eastAsia="맑은 고딕" w:hAnsi="Cambria"/>
          <w:sz w:val="24"/>
          <w:szCs w:val="24"/>
        </w:rPr>
        <w:t xml:space="preserve"> </w:t>
      </w:r>
      <w:r w:rsidRPr="0092435D">
        <w:rPr>
          <w:rFonts w:ascii="Cambria" w:eastAsia="맑은 고딕" w:hAnsi="Cambria"/>
          <w:b/>
          <w:bCs/>
          <w:sz w:val="24"/>
          <w:szCs w:val="24"/>
        </w:rPr>
        <w:t>2021</w:t>
      </w:r>
      <w:r w:rsidRPr="0092435D">
        <w:rPr>
          <w:rFonts w:ascii="Cambria" w:eastAsia="맑은 고딕" w:hAnsi="Cambria"/>
          <w:sz w:val="24"/>
          <w:szCs w:val="24"/>
        </w:rPr>
        <w:t>,</w:t>
      </w:r>
      <w:r w:rsidR="00E565FC">
        <w:rPr>
          <w:rFonts w:ascii="Cambria" w:eastAsia="맑은 고딕" w:hAnsi="Cambria"/>
          <w:sz w:val="24"/>
          <w:szCs w:val="24"/>
        </w:rPr>
        <w:t xml:space="preserve"> 23, 4256</w:t>
      </w:r>
      <w:r w:rsidRPr="0092435D">
        <w:rPr>
          <w:rFonts w:ascii="Cambria" w:eastAsia="맑은 고딕" w:hAnsi="Cambria"/>
          <w:i/>
          <w:iCs/>
          <w:sz w:val="24"/>
          <w:szCs w:val="24"/>
        </w:rPr>
        <w:t>.</w:t>
      </w:r>
    </w:p>
    <w:p w14:paraId="44FB41B3" w14:textId="5A5A1BD9" w:rsidR="00F54D31" w:rsidRPr="00E565FC" w:rsidRDefault="00F54D31" w:rsidP="0092435D">
      <w:pPr>
        <w:pStyle w:val="a7"/>
        <w:numPr>
          <w:ilvl w:val="0"/>
          <w:numId w:val="1"/>
        </w:numPr>
        <w:wordWrap/>
        <w:spacing w:line="276" w:lineRule="auto"/>
        <w:ind w:leftChars="0" w:left="284" w:hanging="284"/>
        <w:contextualSpacing/>
        <w:rPr>
          <w:rFonts w:ascii="Cambria" w:eastAsia="맑은 고딕" w:hAnsi="Cambria"/>
          <w:sz w:val="24"/>
          <w:szCs w:val="28"/>
        </w:rPr>
      </w:pPr>
      <w:r>
        <w:rPr>
          <w:rFonts w:ascii="Cambria" w:eastAsia="맑은 고딕" w:hAnsi="Cambria"/>
          <w:sz w:val="24"/>
          <w:szCs w:val="24"/>
        </w:rPr>
        <w:t xml:space="preserve">Lee, J. Y.; </w:t>
      </w:r>
      <w:proofErr w:type="spellStart"/>
      <w:r>
        <w:rPr>
          <w:rFonts w:ascii="Cambria" w:eastAsia="맑은 고딕" w:hAnsi="Cambria"/>
          <w:sz w:val="24"/>
          <w:szCs w:val="24"/>
        </w:rPr>
        <w:t>Samala</w:t>
      </w:r>
      <w:proofErr w:type="spellEnd"/>
      <w:r>
        <w:rPr>
          <w:rFonts w:ascii="Cambria" w:eastAsia="맑은 고딕" w:hAnsi="Cambria"/>
          <w:sz w:val="24"/>
          <w:szCs w:val="24"/>
        </w:rPr>
        <w:t xml:space="preserve">, S.; Kim, J.; Yoo, E. J. </w:t>
      </w:r>
      <w:r w:rsidRPr="00F54D31">
        <w:rPr>
          <w:rFonts w:ascii="Cambria" w:eastAsia="맑은 고딕" w:hAnsi="Cambria" w:hint="eastAsia"/>
          <w:i/>
          <w:iCs/>
          <w:sz w:val="24"/>
          <w:szCs w:val="24"/>
        </w:rPr>
        <w:t>O</w:t>
      </w:r>
      <w:r w:rsidRPr="00F54D31">
        <w:rPr>
          <w:rFonts w:ascii="Cambria" w:eastAsia="맑은 고딕" w:hAnsi="Cambria"/>
          <w:i/>
          <w:iCs/>
          <w:sz w:val="24"/>
          <w:szCs w:val="24"/>
        </w:rPr>
        <w:t>rg. Lett.</w:t>
      </w:r>
      <w:r>
        <w:rPr>
          <w:rFonts w:ascii="Cambria" w:eastAsia="맑은 고딕" w:hAnsi="Cambria"/>
          <w:sz w:val="24"/>
          <w:szCs w:val="24"/>
        </w:rPr>
        <w:t xml:space="preserve"> </w:t>
      </w:r>
      <w:r w:rsidRPr="00F54D31">
        <w:rPr>
          <w:rFonts w:ascii="Cambria" w:eastAsia="맑은 고딕" w:hAnsi="Cambria"/>
          <w:b/>
          <w:bCs/>
          <w:sz w:val="24"/>
          <w:szCs w:val="24"/>
        </w:rPr>
        <w:t>2021</w:t>
      </w:r>
      <w:r>
        <w:rPr>
          <w:rFonts w:ascii="Cambria" w:eastAsia="맑은 고딕" w:hAnsi="Cambria"/>
          <w:sz w:val="24"/>
          <w:szCs w:val="24"/>
        </w:rPr>
        <w:t xml:space="preserve">, </w:t>
      </w:r>
      <w:r w:rsidRPr="00F54D31">
        <w:rPr>
          <w:rFonts w:ascii="Cambria" w:eastAsia="맑은 고딕" w:hAnsi="Cambria"/>
          <w:i/>
          <w:iCs/>
          <w:sz w:val="24"/>
          <w:szCs w:val="24"/>
        </w:rPr>
        <w:t>23</w:t>
      </w:r>
      <w:r>
        <w:rPr>
          <w:rFonts w:ascii="Cambria" w:eastAsia="맑은 고딕" w:hAnsi="Cambria"/>
          <w:sz w:val="24"/>
          <w:szCs w:val="24"/>
        </w:rPr>
        <w:t>, 9006.</w:t>
      </w:r>
    </w:p>
    <w:sectPr w:rsidR="00F54D31" w:rsidRPr="00E565FC">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51412" w14:textId="77777777" w:rsidR="002D22C4" w:rsidRDefault="002D22C4" w:rsidP="00E565FC">
      <w:pPr>
        <w:spacing w:after="0" w:line="240" w:lineRule="auto"/>
      </w:pPr>
      <w:r>
        <w:separator/>
      </w:r>
    </w:p>
  </w:endnote>
  <w:endnote w:type="continuationSeparator" w:id="0">
    <w:p w14:paraId="28380E47" w14:textId="77777777" w:rsidR="002D22C4" w:rsidRDefault="002D22C4" w:rsidP="00E56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no Pro">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06BC2" w14:textId="77777777" w:rsidR="002D22C4" w:rsidRDefault="002D22C4" w:rsidP="00E565FC">
      <w:pPr>
        <w:spacing w:after="0" w:line="240" w:lineRule="auto"/>
      </w:pPr>
      <w:r>
        <w:separator/>
      </w:r>
    </w:p>
  </w:footnote>
  <w:footnote w:type="continuationSeparator" w:id="0">
    <w:p w14:paraId="3DB151C1" w14:textId="77777777" w:rsidR="002D22C4" w:rsidRDefault="002D22C4" w:rsidP="00E565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AE7DC1"/>
    <w:multiLevelType w:val="hybridMultilevel"/>
    <w:tmpl w:val="2E7A49BE"/>
    <w:lvl w:ilvl="0" w:tplc="23DE665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EDB"/>
    <w:rsid w:val="000E6E13"/>
    <w:rsid w:val="002D22C4"/>
    <w:rsid w:val="00335A8B"/>
    <w:rsid w:val="00371078"/>
    <w:rsid w:val="005C29D3"/>
    <w:rsid w:val="00687C46"/>
    <w:rsid w:val="007642F0"/>
    <w:rsid w:val="00791D05"/>
    <w:rsid w:val="00827D51"/>
    <w:rsid w:val="0092435D"/>
    <w:rsid w:val="00954751"/>
    <w:rsid w:val="00AB79A1"/>
    <w:rsid w:val="00B1422A"/>
    <w:rsid w:val="00BD2FE1"/>
    <w:rsid w:val="00CB79C3"/>
    <w:rsid w:val="00CD200D"/>
    <w:rsid w:val="00CF75E1"/>
    <w:rsid w:val="00D62E98"/>
    <w:rsid w:val="00D950AB"/>
    <w:rsid w:val="00DA2D24"/>
    <w:rsid w:val="00E565FC"/>
    <w:rsid w:val="00E810A8"/>
    <w:rsid w:val="00F54D31"/>
    <w:rsid w:val="00FD14AE"/>
    <w:rsid w:val="00FD4ED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25485"/>
  <w15:chartTrackingRefBased/>
  <w15:docId w15:val="{D1FD379A-FB52-48E6-8A68-52AAED4C4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bstract">
    <w:name w:val="Abstract"/>
    <w:basedOn w:val="a"/>
    <w:qFormat/>
    <w:rsid w:val="00FD4EDB"/>
    <w:pPr>
      <w:widowControl/>
      <w:wordWrap/>
      <w:autoSpaceDE/>
      <w:autoSpaceDN/>
      <w:spacing w:after="360" w:line="225" w:lineRule="exact"/>
    </w:pPr>
    <w:rPr>
      <w:rFonts w:ascii="Arial" w:eastAsia="MS Mincho" w:hAnsi="Arial" w:cs="Times New Roman"/>
      <w:kern w:val="0"/>
      <w:sz w:val="16"/>
      <w:szCs w:val="20"/>
      <w:lang w:val="en-GB" w:eastAsia="ja-JP"/>
    </w:rPr>
  </w:style>
  <w:style w:type="paragraph" w:customStyle="1" w:styleId="BDAbstract">
    <w:name w:val="BD_Abstract"/>
    <w:basedOn w:val="a"/>
    <w:next w:val="a"/>
    <w:link w:val="BDAbstractChar"/>
    <w:autoRedefine/>
    <w:rsid w:val="00FD4EDB"/>
    <w:pPr>
      <w:widowControl/>
      <w:pBdr>
        <w:top w:val="single" w:sz="4" w:space="1" w:color="auto"/>
        <w:bottom w:val="single" w:sz="4" w:space="1" w:color="auto"/>
      </w:pBdr>
      <w:wordWrap/>
      <w:autoSpaceDE/>
      <w:autoSpaceDN/>
      <w:spacing w:before="100" w:after="600" w:line="240" w:lineRule="auto"/>
    </w:pPr>
    <w:rPr>
      <w:rFonts w:ascii="Arno Pro" w:hAnsi="Arno Pro" w:cs="Times New Roman"/>
      <w:kern w:val="21"/>
      <w:sz w:val="19"/>
      <w:szCs w:val="20"/>
      <w:lang w:eastAsia="en-US"/>
    </w:rPr>
  </w:style>
  <w:style w:type="character" w:customStyle="1" w:styleId="BDAbstractChar">
    <w:name w:val="BD_Abstract Char"/>
    <w:link w:val="BDAbstract"/>
    <w:rsid w:val="00FD4EDB"/>
    <w:rPr>
      <w:rFonts w:ascii="Arno Pro" w:hAnsi="Arno Pro" w:cs="Times New Roman"/>
      <w:kern w:val="21"/>
      <w:sz w:val="19"/>
      <w:szCs w:val="20"/>
      <w:lang w:eastAsia="en-US"/>
    </w:rPr>
  </w:style>
  <w:style w:type="paragraph" w:customStyle="1" w:styleId="TAMainText">
    <w:name w:val="TA_Main_Text"/>
    <w:basedOn w:val="a"/>
    <w:autoRedefine/>
    <w:rsid w:val="00827D51"/>
    <w:pPr>
      <w:widowControl/>
      <w:wordWrap/>
      <w:autoSpaceDE/>
      <w:autoSpaceDN/>
      <w:spacing w:after="60" w:line="276" w:lineRule="auto"/>
      <w:ind w:firstLineChars="100" w:firstLine="240"/>
      <w:contextualSpacing/>
    </w:pPr>
    <w:rPr>
      <w:rFonts w:ascii="Cambria" w:hAnsi="Cambria" w:cs="Calibri"/>
      <w:kern w:val="21"/>
      <w:sz w:val="24"/>
      <w:szCs w:val="24"/>
    </w:rPr>
  </w:style>
  <w:style w:type="paragraph" w:customStyle="1" w:styleId="BBAuthorName">
    <w:name w:val="BB_Author_Name"/>
    <w:basedOn w:val="a"/>
    <w:next w:val="a"/>
    <w:rsid w:val="00FD4EDB"/>
    <w:pPr>
      <w:widowControl/>
      <w:wordWrap/>
      <w:autoSpaceDE/>
      <w:autoSpaceDN/>
      <w:spacing w:after="240" w:line="480" w:lineRule="auto"/>
      <w:jc w:val="center"/>
    </w:pPr>
    <w:rPr>
      <w:rFonts w:ascii="Times" w:eastAsia="바탕" w:hAnsi="Times" w:cs="Times New Roman"/>
      <w:i/>
      <w:kern w:val="0"/>
      <w:sz w:val="24"/>
      <w:szCs w:val="20"/>
      <w:lang w:eastAsia="en-US"/>
    </w:rPr>
  </w:style>
  <w:style w:type="character" w:styleId="a3">
    <w:name w:val="Emphasis"/>
    <w:basedOn w:val="a0"/>
    <w:uiPriority w:val="20"/>
    <w:qFormat/>
    <w:rsid w:val="00FD4EDB"/>
    <w:rPr>
      <w:i/>
      <w:iCs/>
    </w:rPr>
  </w:style>
  <w:style w:type="character" w:styleId="a4">
    <w:name w:val="Hyperlink"/>
    <w:basedOn w:val="a0"/>
    <w:uiPriority w:val="99"/>
    <w:unhideWhenUsed/>
    <w:rsid w:val="00FD4EDB"/>
    <w:rPr>
      <w:color w:val="0563C1" w:themeColor="hyperlink"/>
      <w:u w:val="single"/>
    </w:rPr>
  </w:style>
  <w:style w:type="character" w:styleId="a5">
    <w:name w:val="Unresolved Mention"/>
    <w:basedOn w:val="a0"/>
    <w:uiPriority w:val="99"/>
    <w:semiHidden/>
    <w:unhideWhenUsed/>
    <w:rsid w:val="00FD4EDB"/>
    <w:rPr>
      <w:color w:val="605E5C"/>
      <w:shd w:val="clear" w:color="auto" w:fill="E1DFDD"/>
    </w:rPr>
  </w:style>
  <w:style w:type="paragraph" w:styleId="a6">
    <w:name w:val="Normal (Web)"/>
    <w:basedOn w:val="a"/>
    <w:uiPriority w:val="99"/>
    <w:semiHidden/>
    <w:unhideWhenUsed/>
    <w:rsid w:val="0092435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7">
    <w:name w:val="List Paragraph"/>
    <w:basedOn w:val="a"/>
    <w:uiPriority w:val="34"/>
    <w:qFormat/>
    <w:rsid w:val="0092435D"/>
    <w:pPr>
      <w:ind w:leftChars="400" w:left="800"/>
    </w:pPr>
  </w:style>
  <w:style w:type="paragraph" w:styleId="a8">
    <w:name w:val="header"/>
    <w:basedOn w:val="a"/>
    <w:link w:val="Char"/>
    <w:uiPriority w:val="99"/>
    <w:unhideWhenUsed/>
    <w:rsid w:val="00E565FC"/>
    <w:pPr>
      <w:tabs>
        <w:tab w:val="center" w:pos="4513"/>
        <w:tab w:val="right" w:pos="9026"/>
      </w:tabs>
      <w:snapToGrid w:val="0"/>
    </w:pPr>
  </w:style>
  <w:style w:type="character" w:customStyle="1" w:styleId="Char">
    <w:name w:val="머리글 Char"/>
    <w:basedOn w:val="a0"/>
    <w:link w:val="a8"/>
    <w:uiPriority w:val="99"/>
    <w:rsid w:val="00E565FC"/>
  </w:style>
  <w:style w:type="paragraph" w:styleId="a9">
    <w:name w:val="footer"/>
    <w:basedOn w:val="a"/>
    <w:link w:val="Char0"/>
    <w:uiPriority w:val="99"/>
    <w:unhideWhenUsed/>
    <w:rsid w:val="00E565FC"/>
    <w:pPr>
      <w:tabs>
        <w:tab w:val="center" w:pos="4513"/>
        <w:tab w:val="right" w:pos="9026"/>
      </w:tabs>
      <w:snapToGrid w:val="0"/>
    </w:pPr>
  </w:style>
  <w:style w:type="character" w:customStyle="1" w:styleId="Char0">
    <w:name w:val="바닥글 Char"/>
    <w:basedOn w:val="a0"/>
    <w:link w:val="a9"/>
    <w:uiPriority w:val="99"/>
    <w:rsid w:val="00E56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990680">
      <w:bodyDiv w:val="1"/>
      <w:marLeft w:val="0"/>
      <w:marRight w:val="0"/>
      <w:marTop w:val="0"/>
      <w:marBottom w:val="0"/>
      <w:divBdr>
        <w:top w:val="none" w:sz="0" w:space="0" w:color="auto"/>
        <w:left w:val="none" w:sz="0" w:space="0" w:color="auto"/>
        <w:bottom w:val="none" w:sz="0" w:space="0" w:color="auto"/>
        <w:right w:val="none" w:sz="0" w:space="0" w:color="auto"/>
      </w:divBdr>
    </w:div>
    <w:div w:id="78114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jyo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382</Words>
  <Characters>2179</Characters>
  <Application>Microsoft Office Word</Application>
  <DocSecurity>0</DocSecurity>
  <Lines>18</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유은정</dc:creator>
  <cp:keywords/>
  <dc:description/>
  <cp:lastModifiedBy>유은정</cp:lastModifiedBy>
  <cp:revision>3</cp:revision>
  <dcterms:created xsi:type="dcterms:W3CDTF">2023-08-31T03:18:00Z</dcterms:created>
  <dcterms:modified xsi:type="dcterms:W3CDTF">2023-08-31T03:19:00Z</dcterms:modified>
</cp:coreProperties>
</file>